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B24" w:rsidRPr="000210D7" w:rsidRDefault="00422A47"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sz w:val="36"/>
          <w:szCs w:val="36"/>
          <w:u w:val="single"/>
        </w:rPr>
      </w:pPr>
      <w:r>
        <w:rPr>
          <w:rFonts w:ascii="Arial" w:hAnsi="Arial" w:cs="Arial"/>
          <w:b/>
          <w:color w:val="0070C0"/>
          <w:sz w:val="36"/>
          <w:szCs w:val="36"/>
          <w:u w:val="single"/>
        </w:rPr>
        <w:t>PROJET</w:t>
      </w:r>
      <w:r w:rsidR="00397E67">
        <w:rPr>
          <w:rFonts w:ascii="Arial" w:hAnsi="Arial" w:cs="Arial"/>
          <w:b/>
          <w:color w:val="0070C0"/>
          <w:sz w:val="36"/>
          <w:szCs w:val="36"/>
          <w:u w:val="single"/>
        </w:rPr>
        <w:t xml:space="preserve"> </w:t>
      </w:r>
      <w:r w:rsidR="00397E67" w:rsidRPr="00397E67">
        <w:rPr>
          <w:rFonts w:ascii="Arial" w:hAnsi="Arial" w:cs="Arial"/>
          <w:b/>
          <w:i/>
          <w:color w:val="0070C0"/>
          <w:sz w:val="36"/>
          <w:szCs w:val="36"/>
          <w:u w:val="single"/>
        </w:rPr>
        <w:t>(</w:t>
      </w:r>
      <w:r w:rsidR="00511742">
        <w:rPr>
          <w:rFonts w:ascii="Arial" w:hAnsi="Arial" w:cs="Arial"/>
          <w:b/>
          <w:i/>
          <w:color w:val="0070C0"/>
          <w:sz w:val="36"/>
          <w:szCs w:val="36"/>
          <w:u w:val="single"/>
        </w:rPr>
        <w:t>novembre</w:t>
      </w:r>
      <w:r>
        <w:rPr>
          <w:rFonts w:ascii="Arial" w:hAnsi="Arial" w:cs="Arial"/>
          <w:b/>
          <w:i/>
          <w:color w:val="0070C0"/>
          <w:sz w:val="36"/>
          <w:szCs w:val="36"/>
          <w:u w:val="single"/>
        </w:rPr>
        <w:t xml:space="preserve"> 2023</w:t>
      </w:r>
      <w:r w:rsidR="00397E67" w:rsidRPr="00397E67">
        <w:rPr>
          <w:rFonts w:ascii="Arial" w:hAnsi="Arial" w:cs="Arial"/>
          <w:b/>
          <w:i/>
          <w:color w:val="0070C0"/>
          <w:sz w:val="36"/>
          <w:szCs w:val="36"/>
          <w:u w:val="single"/>
        </w:rPr>
        <w:t>)</w:t>
      </w:r>
    </w:p>
    <w:p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rsidR="00955B24" w:rsidRPr="00C2339B" w:rsidRDefault="00B46084"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sz w:val="28"/>
          <w:szCs w:val="28"/>
        </w:rPr>
      </w:pPr>
      <w:r w:rsidRPr="00C2339B">
        <w:rPr>
          <w:rFonts w:ascii="Arial" w:hAnsi="Arial" w:cs="Arial"/>
          <w:b/>
          <w:color w:val="0070C0"/>
          <w:sz w:val="28"/>
          <w:szCs w:val="28"/>
        </w:rPr>
        <w:t>ARR</w:t>
      </w:r>
      <w:r w:rsidR="0045298E">
        <w:rPr>
          <w:rFonts w:ascii="Arial" w:hAnsi="Arial" w:cs="Arial"/>
          <w:b/>
          <w:color w:val="0070C0"/>
          <w:sz w:val="28"/>
          <w:szCs w:val="28"/>
        </w:rPr>
        <w:t>Ê</w:t>
      </w:r>
      <w:r w:rsidRPr="00C2339B">
        <w:rPr>
          <w:rFonts w:ascii="Arial" w:hAnsi="Arial" w:cs="Arial"/>
          <w:b/>
          <w:color w:val="0070C0"/>
          <w:sz w:val="28"/>
          <w:szCs w:val="28"/>
        </w:rPr>
        <w:t>T</w:t>
      </w:r>
      <w:r w:rsidR="0045298E">
        <w:rPr>
          <w:rFonts w:ascii="Arial" w:hAnsi="Arial" w:cs="Arial"/>
          <w:b/>
          <w:color w:val="0070C0"/>
          <w:sz w:val="28"/>
          <w:szCs w:val="28"/>
        </w:rPr>
        <w:t>É</w:t>
      </w:r>
      <w:r w:rsidRPr="00C2339B">
        <w:rPr>
          <w:rFonts w:ascii="Arial" w:hAnsi="Arial" w:cs="Arial"/>
          <w:b/>
          <w:color w:val="0070C0"/>
          <w:sz w:val="28"/>
          <w:szCs w:val="28"/>
        </w:rPr>
        <w:t xml:space="preserve"> PORTANT </w:t>
      </w:r>
      <w:r w:rsidR="005E5FCB" w:rsidRPr="00C2339B">
        <w:rPr>
          <w:rFonts w:ascii="Arial" w:hAnsi="Arial" w:cs="Arial"/>
          <w:b/>
          <w:color w:val="0070C0"/>
          <w:sz w:val="28"/>
          <w:szCs w:val="28"/>
        </w:rPr>
        <w:t>AUTORISATION D'OCCUPATION TEMPORAIRE DU DOMAINE PUBLIC</w:t>
      </w:r>
      <w:r w:rsidR="006D585C" w:rsidRPr="00C2339B">
        <w:rPr>
          <w:rFonts w:ascii="Arial" w:hAnsi="Arial" w:cs="Arial"/>
          <w:b/>
          <w:color w:val="0070C0"/>
          <w:sz w:val="28"/>
          <w:szCs w:val="28"/>
        </w:rPr>
        <w:t xml:space="preserve"> </w:t>
      </w:r>
    </w:p>
    <w:p w:rsidR="007C5552" w:rsidRPr="00C2339B" w:rsidRDefault="007C5552"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rPr>
      </w:pPr>
    </w:p>
    <w:p w:rsidR="006D585C" w:rsidRPr="00E429C4" w:rsidRDefault="00D7191C" w:rsidP="005E5FCB">
      <w:pPr>
        <w:pBdr>
          <w:top w:val="single" w:sz="4" w:space="1" w:color="auto"/>
          <w:left w:val="single" w:sz="4" w:space="4" w:color="auto"/>
          <w:bottom w:val="single" w:sz="4" w:space="1" w:color="auto"/>
          <w:right w:val="single" w:sz="4" w:space="4" w:color="auto"/>
        </w:pBdr>
        <w:jc w:val="center"/>
        <w:rPr>
          <w:rFonts w:ascii="Arial" w:hAnsi="Arial" w:cs="Arial"/>
          <w:b/>
          <w:sz w:val="28"/>
          <w:u w:val="single"/>
        </w:rPr>
      </w:pPr>
      <w:r w:rsidRPr="00E429C4">
        <w:rPr>
          <w:rFonts w:ascii="Arial" w:hAnsi="Arial" w:cs="Arial"/>
          <w:b/>
          <w:sz w:val="28"/>
          <w:u w:val="single"/>
        </w:rPr>
        <w:t xml:space="preserve">POSTES À QUAI </w:t>
      </w:r>
      <w:r w:rsidR="0029703C" w:rsidRPr="00E429C4">
        <w:rPr>
          <w:rFonts w:ascii="Arial" w:hAnsi="Arial" w:cs="Arial"/>
          <w:b/>
          <w:sz w:val="28"/>
          <w:u w:val="single"/>
        </w:rPr>
        <w:t>N</w:t>
      </w:r>
      <w:r w:rsidRPr="00E429C4">
        <w:rPr>
          <w:rFonts w:ascii="Arial" w:hAnsi="Arial" w:cs="Arial"/>
          <w:b/>
          <w:sz w:val="28"/>
          <w:u w:val="single"/>
        </w:rPr>
        <w:t>°</w:t>
      </w:r>
      <w:r w:rsidR="003E5B52">
        <w:rPr>
          <w:rFonts w:ascii="Arial" w:hAnsi="Arial" w:cs="Arial"/>
          <w:b/>
          <w:sz w:val="28"/>
          <w:u w:val="single"/>
        </w:rPr>
        <w:t xml:space="preserve"> </w:t>
      </w:r>
      <w:r w:rsidR="003E5B52" w:rsidRPr="009C69BF">
        <w:rPr>
          <w:rFonts w:ascii="Arial" w:hAnsi="Arial" w:cs="Arial"/>
          <w:b/>
          <w:sz w:val="28"/>
          <w:highlight w:val="yellow"/>
          <w:u w:val="single"/>
        </w:rPr>
        <w:t>XX</w:t>
      </w:r>
    </w:p>
    <w:p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rsidR="006F173E" w:rsidRPr="00F26276" w:rsidRDefault="005E5FCB" w:rsidP="005E5FCB">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 xml:space="preserve"> </w:t>
      </w:r>
      <w:r w:rsidR="0072321B">
        <w:rPr>
          <w:rFonts w:ascii="Arial" w:hAnsi="Arial" w:cs="Arial"/>
          <w:b/>
        </w:rPr>
        <w:t>À</w:t>
      </w:r>
      <w:r w:rsidR="0072321B" w:rsidRPr="00F26276">
        <w:rPr>
          <w:rFonts w:ascii="Arial" w:hAnsi="Arial" w:cs="Arial"/>
          <w:b/>
        </w:rPr>
        <w:t xml:space="preserve"> </w:t>
      </w:r>
    </w:p>
    <w:p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rsidR="009C69BF" w:rsidRPr="00F26276" w:rsidRDefault="009C69BF" w:rsidP="009C69BF">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MONSIEUR / MADAME / LA SOCIET</w:t>
      </w:r>
      <w:r>
        <w:rPr>
          <w:rFonts w:ascii="Arial" w:hAnsi="Arial" w:cs="Arial"/>
          <w:b/>
        </w:rPr>
        <w:t>É</w:t>
      </w:r>
      <w:r w:rsidRPr="00F26276">
        <w:rPr>
          <w:rFonts w:ascii="Arial" w:hAnsi="Arial" w:cs="Arial"/>
          <w:b/>
        </w:rPr>
        <w:t xml:space="preserve"> (</w:t>
      </w:r>
      <w:r w:rsidRPr="003227FE">
        <w:rPr>
          <w:rFonts w:ascii="Arial" w:hAnsi="Arial" w:cs="Arial"/>
          <w:b/>
          <w:highlight w:val="yellow"/>
        </w:rPr>
        <w:t>ÉTAT CIVIL COMPLET</w:t>
      </w:r>
      <w:r w:rsidRPr="00F26276">
        <w:rPr>
          <w:rFonts w:ascii="Arial" w:hAnsi="Arial" w:cs="Arial"/>
          <w:b/>
        </w:rPr>
        <w:t xml:space="preserve">) </w:t>
      </w:r>
    </w:p>
    <w:p w:rsidR="00955B24" w:rsidRPr="00F26276" w:rsidRDefault="00955B24" w:rsidP="006D585C">
      <w:pPr>
        <w:pBdr>
          <w:top w:val="single" w:sz="4" w:space="1" w:color="auto"/>
          <w:left w:val="single" w:sz="4" w:space="4" w:color="auto"/>
          <w:bottom w:val="single" w:sz="4" w:space="1" w:color="auto"/>
          <w:right w:val="single" w:sz="4" w:space="4" w:color="auto"/>
        </w:pBdr>
        <w:jc w:val="center"/>
        <w:rPr>
          <w:rFonts w:ascii="Arial" w:hAnsi="Arial" w:cs="Arial"/>
          <w:b/>
        </w:rPr>
      </w:pPr>
    </w:p>
    <w:p w:rsidR="00955B24" w:rsidRPr="00F26276" w:rsidRDefault="00C35A37" w:rsidP="006D585C">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Ci-après désigné comme le T</w:t>
      </w:r>
      <w:r w:rsidR="00C2339B">
        <w:rPr>
          <w:rFonts w:ascii="Arial" w:hAnsi="Arial" w:cs="Arial"/>
          <w:b/>
        </w:rPr>
        <w:t>it</w:t>
      </w:r>
      <w:r>
        <w:rPr>
          <w:rFonts w:ascii="Arial" w:hAnsi="Arial" w:cs="Arial"/>
          <w:b/>
        </w:rPr>
        <w:t xml:space="preserve">ulaire </w:t>
      </w:r>
      <w:r w:rsidR="00140673">
        <w:rPr>
          <w:rFonts w:ascii="Arial" w:hAnsi="Arial" w:cs="Arial"/>
          <w:b/>
        </w:rPr>
        <w:t>ou le Bénéficiaire</w:t>
      </w:r>
    </w:p>
    <w:p w:rsidR="00955B24" w:rsidRPr="00F26276" w:rsidRDefault="00955B24" w:rsidP="006D585C">
      <w:pPr>
        <w:pBdr>
          <w:top w:val="single" w:sz="4" w:space="1" w:color="auto"/>
          <w:left w:val="single" w:sz="4" w:space="4" w:color="auto"/>
          <w:bottom w:val="single" w:sz="4" w:space="1" w:color="auto"/>
          <w:right w:val="single" w:sz="4" w:space="4" w:color="auto"/>
        </w:pBdr>
        <w:jc w:val="center"/>
        <w:rPr>
          <w:rFonts w:ascii="Arial" w:hAnsi="Arial" w:cs="Arial"/>
          <w:b/>
        </w:rPr>
      </w:pPr>
    </w:p>
    <w:p w:rsidR="00EF5395" w:rsidRDefault="00EF5395" w:rsidP="005E5FCB">
      <w:pPr>
        <w:rPr>
          <w:rFonts w:ascii="Arial" w:hAnsi="Arial" w:cs="Arial"/>
        </w:rPr>
      </w:pPr>
    </w:p>
    <w:sdt>
      <w:sdtPr>
        <w:rPr>
          <w:rFonts w:ascii="Times New Roman" w:eastAsia="Calibri" w:hAnsi="Times New Roman" w:cs="Arial"/>
          <w:b w:val="0"/>
          <w:bCs w:val="0"/>
          <w:kern w:val="0"/>
          <w:szCs w:val="24"/>
          <w:u w:val="none"/>
        </w:rPr>
        <w:id w:val="344522488"/>
        <w:docPartObj>
          <w:docPartGallery w:val="Table of Contents"/>
          <w:docPartUnique/>
        </w:docPartObj>
      </w:sdtPr>
      <w:sdtEndPr/>
      <w:sdtContent>
        <w:p w:rsidR="006C4ECC" w:rsidRPr="003C71FB" w:rsidRDefault="00D73F8C">
          <w:pPr>
            <w:pStyle w:val="En-ttedetabledesmatires"/>
            <w:rPr>
              <w:rFonts w:cs="Arial"/>
            </w:rPr>
          </w:pPr>
          <w:r w:rsidRPr="003C71FB">
            <w:rPr>
              <w:rFonts w:cs="Arial"/>
            </w:rPr>
            <w:t>Index</w:t>
          </w:r>
        </w:p>
        <w:p w:rsidR="008A299C" w:rsidRPr="003C71FB" w:rsidRDefault="008A299C" w:rsidP="008A299C">
          <w:pPr>
            <w:rPr>
              <w:rFonts w:ascii="Arial" w:hAnsi="Arial" w:cs="Arial"/>
            </w:rPr>
          </w:pPr>
        </w:p>
        <w:p w:rsidR="003C71FB" w:rsidRPr="003C71FB" w:rsidRDefault="006C4ECC">
          <w:pPr>
            <w:pStyle w:val="TM1"/>
            <w:tabs>
              <w:tab w:val="right" w:leader="dot" w:pos="9062"/>
            </w:tabs>
            <w:rPr>
              <w:rFonts w:ascii="Arial" w:hAnsi="Arial" w:cs="Arial"/>
              <w:noProof/>
            </w:rPr>
          </w:pPr>
          <w:r w:rsidRPr="003C71FB">
            <w:rPr>
              <w:rFonts w:ascii="Arial" w:hAnsi="Arial" w:cs="Arial"/>
            </w:rPr>
            <w:fldChar w:fldCharType="begin"/>
          </w:r>
          <w:r w:rsidRPr="003C71FB">
            <w:rPr>
              <w:rFonts w:ascii="Arial" w:hAnsi="Arial" w:cs="Arial"/>
            </w:rPr>
            <w:instrText xml:space="preserve"> TOC \o "1-3" \h \z \u </w:instrText>
          </w:r>
          <w:r w:rsidRPr="003C71FB">
            <w:rPr>
              <w:rFonts w:ascii="Arial" w:hAnsi="Arial" w:cs="Arial"/>
            </w:rPr>
            <w:fldChar w:fldCharType="separate"/>
          </w:r>
          <w:hyperlink w:anchor="_Toc97048469" w:history="1">
            <w:r w:rsidR="003C71FB" w:rsidRPr="003C71FB">
              <w:rPr>
                <w:rStyle w:val="Lienhypertexte"/>
                <w:rFonts w:ascii="Arial" w:eastAsia="Calibri" w:hAnsi="Arial" w:cs="Arial"/>
                <w:noProof/>
                <w:lang w:bidi="en-US"/>
              </w:rPr>
              <w:t>VU</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_Toc97048469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1</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70" w:history="1">
            <w:r w:rsidR="003C71FB" w:rsidRPr="003C71FB">
              <w:rPr>
                <w:rStyle w:val="Lienhypertexte"/>
                <w:rFonts w:ascii="Arial" w:hAnsi="Arial" w:cs="Arial"/>
                <w:noProof/>
                <w:lang w:bidi="en-US"/>
              </w:rPr>
              <w:t>ARTICLE PRÉLIMINAIRE</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_Toc97048470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2</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71" w:history="1">
            <w:r w:rsidR="003C71FB" w:rsidRPr="003C71FB">
              <w:rPr>
                <w:rStyle w:val="Lienhypertexte"/>
                <w:rFonts w:ascii="Arial" w:hAnsi="Arial" w:cs="Arial"/>
                <w:noProof/>
                <w:lang w:bidi="en-US"/>
              </w:rPr>
              <w:t>ARTICLE 1</w:t>
            </w:r>
            <w:r w:rsidR="003C71FB" w:rsidRPr="003C71FB">
              <w:rPr>
                <w:rStyle w:val="Lienhypertexte"/>
                <w:rFonts w:ascii="Arial" w:hAnsi="Arial" w:cs="Arial"/>
                <w:noProof/>
                <w:vertAlign w:val="superscript"/>
                <w:lang w:bidi="en-US"/>
              </w:rPr>
              <w:t>er</w:t>
            </w:r>
            <w:r w:rsidR="003C71FB" w:rsidRPr="003C71FB">
              <w:rPr>
                <w:rStyle w:val="Lienhypertexte"/>
                <w:rFonts w:ascii="Arial" w:hAnsi="Arial" w:cs="Arial"/>
                <w:noProof/>
                <w:lang w:bidi="en-US"/>
              </w:rPr>
              <w:t xml:space="preserve"> : OBJET DE L’AUTORISATION</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_Toc97048471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2</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72" w:history="1">
            <w:r w:rsidR="003C71FB" w:rsidRPr="003C71FB">
              <w:rPr>
                <w:rStyle w:val="Lienhypertexte"/>
                <w:rFonts w:ascii="Arial" w:hAnsi="Arial" w:cs="Arial"/>
                <w:noProof/>
                <w:lang w:bidi="en-US"/>
              </w:rPr>
              <w:t>ARTICLE 2 : DURÉE DE L’AUTORISATION</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_Toc97048472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2</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73" w:history="1">
            <w:r w:rsidR="003C71FB" w:rsidRPr="003C71FB">
              <w:rPr>
                <w:rStyle w:val="Lienhypertexte"/>
                <w:rFonts w:ascii="Arial" w:hAnsi="Arial" w:cs="Arial"/>
                <w:noProof/>
                <w:lang w:bidi="en-US"/>
              </w:rPr>
              <w:t>ARTICLE 3 : NATURE DE L’AUTORISATION</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_Toc97048473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3</w:t>
            </w:r>
            <w:r w:rsidR="003C71FB" w:rsidRPr="003C71FB">
              <w:rPr>
                <w:rFonts w:ascii="Arial" w:hAnsi="Arial" w:cs="Arial"/>
                <w:noProof/>
                <w:webHidden/>
              </w:rPr>
              <w:fldChar w:fldCharType="end"/>
            </w:r>
          </w:hyperlink>
        </w:p>
        <w:p w:rsidR="003C71FB" w:rsidRPr="003C71FB" w:rsidRDefault="00493001">
          <w:pPr>
            <w:pStyle w:val="TM2"/>
            <w:rPr>
              <w:rFonts w:ascii="Arial" w:hAnsi="Arial" w:cs="Arial"/>
              <w:i w:val="0"/>
              <w:lang w:bidi="ar-SA"/>
            </w:rPr>
          </w:pPr>
          <w:hyperlink w:anchor="_Toc97048474" w:history="1">
            <w:r w:rsidR="003C71FB" w:rsidRPr="003C71FB">
              <w:rPr>
                <w:rStyle w:val="Lienhypertexte"/>
                <w:rFonts w:ascii="Arial" w:hAnsi="Arial" w:cs="Arial"/>
              </w:rPr>
              <w:t>3.1. CARACTÈRE PERSONNEL</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_Toc97048474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3</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75" w:history="1">
            <w:r w:rsidR="003C71FB" w:rsidRPr="003C71FB">
              <w:rPr>
                <w:rStyle w:val="Lienhypertexte"/>
                <w:rFonts w:ascii="Arial" w:hAnsi="Arial" w:cs="Arial"/>
              </w:rPr>
              <w:t>3.2. CESSION DE FONDS DE COMMERCE</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_Toc97048475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3</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76" w:history="1">
            <w:r w:rsidR="003C71FB" w:rsidRPr="003C71FB">
              <w:rPr>
                <w:rStyle w:val="Lienhypertexte"/>
                <w:rFonts w:ascii="Arial" w:hAnsi="Arial" w:cs="Arial"/>
              </w:rPr>
              <w:t>3.3. CARACTÈRE PÉECAIRE ET RÉVOCABLE</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_Toc97048476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3</w:t>
            </w:r>
            <w:r w:rsidR="003C71FB" w:rsidRPr="003C71FB">
              <w:rPr>
                <w:rFonts w:ascii="Arial" w:hAnsi="Arial" w:cs="Arial"/>
                <w:webHidden/>
              </w:rPr>
              <w:fldChar w:fldCharType="end"/>
            </w:r>
          </w:hyperlink>
        </w:p>
        <w:p w:rsidR="003C71FB" w:rsidRPr="003C71FB" w:rsidRDefault="00493001">
          <w:pPr>
            <w:pStyle w:val="TM1"/>
            <w:tabs>
              <w:tab w:val="right" w:leader="dot" w:pos="9062"/>
            </w:tabs>
            <w:rPr>
              <w:rFonts w:ascii="Arial" w:hAnsi="Arial" w:cs="Arial"/>
              <w:noProof/>
            </w:rPr>
          </w:pPr>
          <w:hyperlink w:anchor="_Toc97048477" w:history="1">
            <w:r w:rsidR="003C71FB" w:rsidRPr="003C71FB">
              <w:rPr>
                <w:rStyle w:val="Lienhypertexte"/>
                <w:rFonts w:ascii="Arial" w:hAnsi="Arial" w:cs="Arial"/>
                <w:noProof/>
                <w:lang w:bidi="en-US"/>
              </w:rPr>
              <w:t>ARTICLE 4 : ÉTAT DES LIEUX, ENTRETIEN ET TRAVAUX</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_Toc97048477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4</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78" w:history="1">
            <w:r w:rsidR="003C71FB" w:rsidRPr="003C71FB">
              <w:rPr>
                <w:rStyle w:val="Lienhypertexte"/>
                <w:rFonts w:ascii="Arial" w:hAnsi="Arial" w:cs="Arial"/>
                <w:noProof/>
                <w:lang w:bidi="en-US"/>
              </w:rPr>
              <w:t>ARTICLE 5 : CONDITIONS DE L’OCCUPATION</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_Toc97048478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4</w:t>
            </w:r>
            <w:r w:rsidR="003C71FB" w:rsidRPr="003C71FB">
              <w:rPr>
                <w:rFonts w:ascii="Arial" w:hAnsi="Arial" w:cs="Arial"/>
                <w:noProof/>
                <w:webHidden/>
              </w:rPr>
              <w:fldChar w:fldCharType="end"/>
            </w:r>
          </w:hyperlink>
        </w:p>
        <w:p w:rsidR="003C71FB" w:rsidRPr="003C71FB" w:rsidRDefault="00493001">
          <w:pPr>
            <w:pStyle w:val="TM2"/>
            <w:rPr>
              <w:rFonts w:ascii="Arial" w:hAnsi="Arial" w:cs="Arial"/>
              <w:i w:val="0"/>
              <w:lang w:bidi="ar-SA"/>
            </w:rPr>
          </w:pPr>
          <w:hyperlink w:anchor="_Toc97048479" w:history="1">
            <w:r w:rsidR="003C71FB" w:rsidRPr="003C71FB">
              <w:rPr>
                <w:rStyle w:val="Lienhypertexte"/>
                <w:rFonts w:ascii="Arial" w:hAnsi="Arial" w:cs="Arial"/>
              </w:rPr>
              <w:t>5.1. RÈGLEMENTATION APPLICABLE</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_Toc97048479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4</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80" w:history="1">
            <w:r w:rsidR="003C71FB" w:rsidRPr="003C71FB">
              <w:rPr>
                <w:rStyle w:val="Lienhypertexte"/>
                <w:rFonts w:ascii="Arial" w:hAnsi="Arial" w:cs="Arial"/>
              </w:rPr>
              <w:t>5.2. DÉCLARATION DES BATEAUX OCCUPANT LE POSTE À QUAI</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_Toc97048480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5</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81" w:history="1">
            <w:r w:rsidR="003C71FB" w:rsidRPr="003C71FB">
              <w:rPr>
                <w:rStyle w:val="Lienhypertexte"/>
                <w:rFonts w:ascii="Arial" w:hAnsi="Arial" w:cs="Arial"/>
              </w:rPr>
              <w:t>5.2. EXPLOITATION DES POSTES À QUAI</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_Toc97048481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5</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82" w:history="1">
            <w:r w:rsidR="003C71FB" w:rsidRPr="003C71FB">
              <w:rPr>
                <w:rStyle w:val="Lienhypertexte"/>
                <w:rFonts w:ascii="Arial" w:hAnsi="Arial" w:cs="Arial"/>
              </w:rPr>
              <w:t>5.3. RESPECT DE L’ENVIRONNEMENT</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_Toc97048482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5</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83" w:history="1">
            <w:r w:rsidR="003C71FB" w:rsidRPr="003C71FB">
              <w:rPr>
                <w:rStyle w:val="Lienhypertexte"/>
                <w:rFonts w:ascii="Arial" w:hAnsi="Arial" w:cs="Arial"/>
              </w:rPr>
              <w:t>5.4. ASSURANCE</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_Toc97048483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6</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84" w:history="1">
            <w:r w:rsidR="003C71FB" w:rsidRPr="003C71FB">
              <w:rPr>
                <w:rStyle w:val="Lienhypertexte"/>
                <w:rFonts w:ascii="Arial" w:hAnsi="Arial" w:cs="Arial"/>
              </w:rPr>
              <w:t>5.5. ENSEIGNES ET PUBLICITÉ COMMERCIALE</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_Toc97048484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6</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85" w:history="1">
            <w:r w:rsidR="003C71FB" w:rsidRPr="003C71FB">
              <w:rPr>
                <w:rStyle w:val="Lienhypertexte"/>
                <w:rFonts w:ascii="Arial" w:hAnsi="Arial" w:cs="Arial"/>
              </w:rPr>
              <w:t>5.6. CHARGES ET IMPOSITIONS</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_Toc97048485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6</w:t>
            </w:r>
            <w:r w:rsidR="003C71FB" w:rsidRPr="003C71FB">
              <w:rPr>
                <w:rFonts w:ascii="Arial" w:hAnsi="Arial" w:cs="Arial"/>
                <w:webHidden/>
              </w:rPr>
              <w:fldChar w:fldCharType="end"/>
            </w:r>
          </w:hyperlink>
        </w:p>
        <w:p w:rsidR="003C71FB" w:rsidRPr="003C71FB" w:rsidRDefault="00493001">
          <w:pPr>
            <w:pStyle w:val="TM1"/>
            <w:tabs>
              <w:tab w:val="right" w:leader="dot" w:pos="9062"/>
            </w:tabs>
            <w:rPr>
              <w:rFonts w:ascii="Arial" w:hAnsi="Arial" w:cs="Arial"/>
              <w:noProof/>
            </w:rPr>
          </w:pPr>
          <w:hyperlink w:anchor="_Toc97048486" w:history="1">
            <w:r w:rsidR="003C71FB" w:rsidRPr="003C71FB">
              <w:rPr>
                <w:rStyle w:val="Lienhypertexte"/>
                <w:rFonts w:ascii="Arial" w:hAnsi="Arial" w:cs="Arial"/>
                <w:noProof/>
                <w:lang w:bidi="en-US"/>
              </w:rPr>
              <w:t>ARTICLE 6 : REDEVANCE D’OCCUPATION</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_Toc97048486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7</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87" w:history="1">
            <w:r w:rsidR="003C71FB" w:rsidRPr="003C71FB">
              <w:rPr>
                <w:rStyle w:val="Lienhypertexte"/>
                <w:rFonts w:ascii="Arial" w:hAnsi="Arial" w:cs="Arial"/>
                <w:noProof/>
                <w:lang w:bidi="en-US"/>
              </w:rPr>
              <w:t>ARTICLE 7 : DROIT DE DÉPLACEMENT POUR MOTIF D’INTÉRËT GÉNÉRAL</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_Toc97048487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7</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88" w:history="1">
            <w:r w:rsidR="003C71FB" w:rsidRPr="003C71FB">
              <w:rPr>
                <w:rStyle w:val="Lienhypertexte"/>
                <w:rFonts w:ascii="Arial" w:hAnsi="Arial" w:cs="Arial"/>
                <w:noProof/>
                <w:lang w:bidi="en-US"/>
              </w:rPr>
              <w:t>ARTICLE 8 : ABROGATION DE L’AUTORISATION</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_Toc97048488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7</w:t>
            </w:r>
            <w:r w:rsidR="003C71FB" w:rsidRPr="003C71FB">
              <w:rPr>
                <w:rFonts w:ascii="Arial" w:hAnsi="Arial" w:cs="Arial"/>
                <w:noProof/>
                <w:webHidden/>
              </w:rPr>
              <w:fldChar w:fldCharType="end"/>
            </w:r>
          </w:hyperlink>
        </w:p>
        <w:p w:rsidR="003C71FB" w:rsidRPr="003C71FB" w:rsidRDefault="00493001">
          <w:pPr>
            <w:pStyle w:val="TM2"/>
            <w:rPr>
              <w:rFonts w:ascii="Arial" w:hAnsi="Arial" w:cs="Arial"/>
              <w:i w:val="0"/>
              <w:lang w:bidi="ar-SA"/>
            </w:rPr>
          </w:pPr>
          <w:hyperlink w:anchor="_Toc97048489" w:history="1">
            <w:r w:rsidR="003C71FB" w:rsidRPr="003C71FB">
              <w:rPr>
                <w:rStyle w:val="Lienhypertexte"/>
                <w:rFonts w:ascii="Arial" w:hAnsi="Arial" w:cs="Arial"/>
              </w:rPr>
              <w:t>8.1. L’ABROGATION DE PLEIN DROIT</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_Toc97048489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8</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90" w:history="1">
            <w:r w:rsidR="003C71FB" w:rsidRPr="003C71FB">
              <w:rPr>
                <w:rStyle w:val="Lienhypertexte"/>
                <w:rFonts w:ascii="Arial" w:hAnsi="Arial" w:cs="Arial"/>
              </w:rPr>
              <w:t>8.2. L’ABROGATION À L’INITIATIVE DU TITULAIRE</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_Toc97048490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8</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91" w:history="1">
            <w:r w:rsidR="003C71FB" w:rsidRPr="003C71FB">
              <w:rPr>
                <w:rStyle w:val="Lienhypertexte"/>
                <w:rFonts w:ascii="Arial" w:hAnsi="Arial" w:cs="Arial"/>
              </w:rPr>
              <w:t>8.3.  L’ABROGATION POUR MOTIFS D’INTÉRÊT GÉNÉRAL</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_Toc97048491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9</w:t>
            </w:r>
            <w:r w:rsidR="003C71FB" w:rsidRPr="003C71FB">
              <w:rPr>
                <w:rFonts w:ascii="Arial" w:hAnsi="Arial" w:cs="Arial"/>
                <w:webHidden/>
              </w:rPr>
              <w:fldChar w:fldCharType="end"/>
            </w:r>
          </w:hyperlink>
        </w:p>
        <w:p w:rsidR="003C71FB" w:rsidRPr="003C71FB" w:rsidRDefault="00493001">
          <w:pPr>
            <w:pStyle w:val="TM2"/>
            <w:rPr>
              <w:rFonts w:ascii="Arial" w:hAnsi="Arial" w:cs="Arial"/>
              <w:i w:val="0"/>
              <w:lang w:bidi="ar-SA"/>
            </w:rPr>
          </w:pPr>
          <w:hyperlink w:anchor="_Toc97048492" w:history="1">
            <w:r w:rsidR="003C71FB" w:rsidRPr="003C71FB">
              <w:rPr>
                <w:rStyle w:val="Lienhypertexte"/>
                <w:rFonts w:ascii="Arial" w:hAnsi="Arial" w:cs="Arial"/>
              </w:rPr>
              <w:t>8.4. L’ABROGATION DE L’AUTORISATION POUR INEXÉCUTION DES CLAUSES ET CONDITIONS</w:t>
            </w:r>
            <w:r w:rsidR="003C71FB" w:rsidRPr="003C71FB">
              <w:rPr>
                <w:rFonts w:ascii="Arial" w:hAnsi="Arial" w:cs="Arial"/>
                <w:webHidden/>
              </w:rPr>
              <w:tab/>
            </w:r>
            <w:r w:rsidR="003C71FB" w:rsidRPr="003C71FB">
              <w:rPr>
                <w:rFonts w:ascii="Arial" w:hAnsi="Arial" w:cs="Arial"/>
                <w:webHidden/>
              </w:rPr>
              <w:fldChar w:fldCharType="begin"/>
            </w:r>
            <w:r w:rsidR="003C71FB" w:rsidRPr="003C71FB">
              <w:rPr>
                <w:rFonts w:ascii="Arial" w:hAnsi="Arial" w:cs="Arial"/>
                <w:webHidden/>
              </w:rPr>
              <w:instrText xml:space="preserve"> PAGEREF _Toc97048492 \h </w:instrText>
            </w:r>
            <w:r w:rsidR="003C71FB" w:rsidRPr="003C71FB">
              <w:rPr>
                <w:rFonts w:ascii="Arial" w:hAnsi="Arial" w:cs="Arial"/>
                <w:webHidden/>
              </w:rPr>
            </w:r>
            <w:r w:rsidR="003C71FB" w:rsidRPr="003C71FB">
              <w:rPr>
                <w:rFonts w:ascii="Arial" w:hAnsi="Arial" w:cs="Arial"/>
                <w:webHidden/>
              </w:rPr>
              <w:fldChar w:fldCharType="separate"/>
            </w:r>
            <w:r w:rsidR="00DB5A6B">
              <w:rPr>
                <w:rFonts w:ascii="Arial" w:hAnsi="Arial" w:cs="Arial"/>
                <w:webHidden/>
              </w:rPr>
              <w:t>9</w:t>
            </w:r>
            <w:r w:rsidR="003C71FB" w:rsidRPr="003C71FB">
              <w:rPr>
                <w:rFonts w:ascii="Arial" w:hAnsi="Arial" w:cs="Arial"/>
                <w:webHidden/>
              </w:rPr>
              <w:fldChar w:fldCharType="end"/>
            </w:r>
          </w:hyperlink>
        </w:p>
        <w:p w:rsidR="003C71FB" w:rsidRPr="003C71FB" w:rsidRDefault="00493001">
          <w:pPr>
            <w:pStyle w:val="TM1"/>
            <w:tabs>
              <w:tab w:val="right" w:leader="dot" w:pos="9062"/>
            </w:tabs>
            <w:rPr>
              <w:rFonts w:ascii="Arial" w:hAnsi="Arial" w:cs="Arial"/>
              <w:noProof/>
            </w:rPr>
          </w:pPr>
          <w:hyperlink w:anchor="_Toc97048493" w:history="1">
            <w:r w:rsidR="003C71FB" w:rsidRPr="003C71FB">
              <w:rPr>
                <w:rStyle w:val="Lienhypertexte"/>
                <w:rFonts w:ascii="Arial" w:hAnsi="Arial" w:cs="Arial"/>
                <w:noProof/>
                <w:lang w:bidi="en-US"/>
              </w:rPr>
              <w:t>ARTICLE 9 : RÉGIME DES INSTALLATIONS EN FIN D'AUTORISATION</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_Toc97048493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10</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94" w:history="1">
            <w:r w:rsidR="003C71FB" w:rsidRPr="003C71FB">
              <w:rPr>
                <w:rStyle w:val="Lienhypertexte"/>
                <w:rFonts w:ascii="Arial" w:hAnsi="Arial" w:cs="Arial"/>
                <w:noProof/>
                <w:lang w:bidi="en-US"/>
              </w:rPr>
              <w:t>ARTICLE 10 : TRAVAUX PUBLICS</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_Toc97048494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10</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95" w:history="1">
            <w:r w:rsidR="003C71FB" w:rsidRPr="003C71FB">
              <w:rPr>
                <w:rStyle w:val="Lienhypertexte"/>
                <w:rFonts w:ascii="Arial" w:hAnsi="Arial" w:cs="Arial"/>
                <w:noProof/>
                <w:lang w:bidi="en-US"/>
              </w:rPr>
              <w:t>ARTICLE 11 : RESPONSABILITÉ</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_Toc97048495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10</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96" w:history="1">
            <w:r w:rsidR="003C71FB" w:rsidRPr="003C71FB">
              <w:rPr>
                <w:rStyle w:val="Lienhypertexte"/>
                <w:rFonts w:ascii="Arial" w:hAnsi="Arial" w:cs="Arial"/>
                <w:noProof/>
                <w:lang w:bidi="en-US"/>
              </w:rPr>
              <w:t>ARTICLE 12 : CONTRÔLE DE LÉGALITÉ</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_Toc97048496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11</w:t>
            </w:r>
            <w:r w:rsidR="003C71FB" w:rsidRPr="003C71FB">
              <w:rPr>
                <w:rFonts w:ascii="Arial" w:hAnsi="Arial" w:cs="Arial"/>
                <w:noProof/>
                <w:webHidden/>
              </w:rPr>
              <w:fldChar w:fldCharType="end"/>
            </w:r>
          </w:hyperlink>
        </w:p>
        <w:p w:rsidR="003C71FB" w:rsidRPr="003C71FB" w:rsidRDefault="00493001">
          <w:pPr>
            <w:pStyle w:val="TM1"/>
            <w:tabs>
              <w:tab w:val="right" w:leader="dot" w:pos="9062"/>
            </w:tabs>
            <w:rPr>
              <w:rFonts w:ascii="Arial" w:hAnsi="Arial" w:cs="Arial"/>
              <w:noProof/>
            </w:rPr>
          </w:pPr>
          <w:hyperlink w:anchor="_Toc97048497" w:history="1">
            <w:r w:rsidR="003C71FB" w:rsidRPr="003C71FB">
              <w:rPr>
                <w:rStyle w:val="Lienhypertexte"/>
                <w:rFonts w:ascii="Arial" w:hAnsi="Arial" w:cs="Arial"/>
                <w:noProof/>
              </w:rPr>
              <w:t>ARTICLE 13 : RECOURS</w:t>
            </w:r>
            <w:r w:rsidR="003C71FB" w:rsidRPr="003C71FB">
              <w:rPr>
                <w:rFonts w:ascii="Arial" w:hAnsi="Arial" w:cs="Arial"/>
                <w:noProof/>
                <w:webHidden/>
              </w:rPr>
              <w:tab/>
            </w:r>
            <w:r w:rsidR="003C71FB" w:rsidRPr="003C71FB">
              <w:rPr>
                <w:rFonts w:ascii="Arial" w:hAnsi="Arial" w:cs="Arial"/>
                <w:noProof/>
                <w:webHidden/>
              </w:rPr>
              <w:fldChar w:fldCharType="begin"/>
            </w:r>
            <w:r w:rsidR="003C71FB" w:rsidRPr="003C71FB">
              <w:rPr>
                <w:rFonts w:ascii="Arial" w:hAnsi="Arial" w:cs="Arial"/>
                <w:noProof/>
                <w:webHidden/>
              </w:rPr>
              <w:instrText xml:space="preserve"> PAGEREF _Toc97048497 \h </w:instrText>
            </w:r>
            <w:r w:rsidR="003C71FB" w:rsidRPr="003C71FB">
              <w:rPr>
                <w:rFonts w:ascii="Arial" w:hAnsi="Arial" w:cs="Arial"/>
                <w:noProof/>
                <w:webHidden/>
              </w:rPr>
            </w:r>
            <w:r w:rsidR="003C71FB" w:rsidRPr="003C71FB">
              <w:rPr>
                <w:rFonts w:ascii="Arial" w:hAnsi="Arial" w:cs="Arial"/>
                <w:noProof/>
                <w:webHidden/>
              </w:rPr>
              <w:fldChar w:fldCharType="separate"/>
            </w:r>
            <w:r w:rsidR="00DB5A6B">
              <w:rPr>
                <w:rFonts w:ascii="Arial" w:hAnsi="Arial" w:cs="Arial"/>
                <w:noProof/>
                <w:webHidden/>
              </w:rPr>
              <w:t>11</w:t>
            </w:r>
            <w:r w:rsidR="003C71FB" w:rsidRPr="003C71FB">
              <w:rPr>
                <w:rFonts w:ascii="Arial" w:hAnsi="Arial" w:cs="Arial"/>
                <w:noProof/>
                <w:webHidden/>
              </w:rPr>
              <w:fldChar w:fldCharType="end"/>
            </w:r>
          </w:hyperlink>
        </w:p>
        <w:p w:rsidR="006C4ECC" w:rsidRPr="008536D4" w:rsidRDefault="006C4ECC">
          <w:pPr>
            <w:rPr>
              <w:rFonts w:ascii="Arial" w:hAnsi="Arial" w:cs="Arial"/>
            </w:rPr>
          </w:pPr>
          <w:r w:rsidRPr="003C71FB">
            <w:rPr>
              <w:rFonts w:ascii="Arial" w:hAnsi="Arial" w:cs="Arial"/>
              <w:b/>
              <w:bCs/>
            </w:rPr>
            <w:fldChar w:fldCharType="end"/>
          </w:r>
        </w:p>
      </w:sdtContent>
    </w:sdt>
    <w:p w:rsidR="007C5552" w:rsidRDefault="007C5552" w:rsidP="005E5FCB">
      <w:pPr>
        <w:rPr>
          <w:rFonts w:ascii="Arial" w:hAnsi="Arial" w:cs="Arial"/>
        </w:rPr>
      </w:pPr>
    </w:p>
    <w:p w:rsidR="00D70823" w:rsidRPr="00F26276" w:rsidRDefault="00D70823" w:rsidP="005E5FCB">
      <w:pPr>
        <w:rPr>
          <w:rFonts w:ascii="Arial" w:hAnsi="Arial" w:cs="Arial"/>
        </w:rPr>
      </w:pPr>
    </w:p>
    <w:p w:rsidR="007709C5" w:rsidRDefault="007709C5" w:rsidP="006600FC">
      <w:pPr>
        <w:jc w:val="center"/>
        <w:rPr>
          <w:rFonts w:ascii="Arial" w:hAnsi="Arial" w:cs="Arial"/>
          <w:b/>
        </w:rPr>
        <w:sectPr w:rsidR="007709C5" w:rsidSect="00BA526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pPr>
    </w:p>
    <w:p w:rsidR="00F268D6" w:rsidRPr="00F26276" w:rsidRDefault="00EC0E94" w:rsidP="006600FC">
      <w:pPr>
        <w:jc w:val="center"/>
        <w:rPr>
          <w:rFonts w:ascii="Arial" w:hAnsi="Arial" w:cs="Arial"/>
          <w:b/>
        </w:rPr>
      </w:pPr>
      <w:r w:rsidRPr="00F26276">
        <w:rPr>
          <w:rFonts w:ascii="Arial" w:hAnsi="Arial" w:cs="Arial"/>
          <w:b/>
        </w:rPr>
        <w:lastRenderedPageBreak/>
        <w:t>LE MAIRE DE LA COMMUNE DU</w:t>
      </w:r>
      <w:r w:rsidR="005E5FCB" w:rsidRPr="00F26276">
        <w:rPr>
          <w:rFonts w:ascii="Arial" w:hAnsi="Arial" w:cs="Arial"/>
          <w:b/>
        </w:rPr>
        <w:t xml:space="preserve"> LAVANDOU,</w:t>
      </w:r>
    </w:p>
    <w:p w:rsidR="006600FC" w:rsidRPr="00F26276" w:rsidRDefault="006600FC" w:rsidP="006600FC">
      <w:pPr>
        <w:jc w:val="center"/>
        <w:rPr>
          <w:rFonts w:ascii="Arial" w:hAnsi="Arial" w:cs="Arial"/>
          <w:b/>
        </w:rPr>
      </w:pPr>
    </w:p>
    <w:p w:rsidR="004414D0" w:rsidRPr="00F26276" w:rsidRDefault="004414D0" w:rsidP="006600FC">
      <w:pPr>
        <w:jc w:val="center"/>
        <w:rPr>
          <w:rFonts w:ascii="Arial" w:hAnsi="Arial" w:cs="Arial"/>
          <w:b/>
        </w:rPr>
      </w:pPr>
    </w:p>
    <w:p w:rsidR="00D70823" w:rsidRPr="00F26276" w:rsidRDefault="00A3054D" w:rsidP="00F268D6">
      <w:pPr>
        <w:jc w:val="both"/>
        <w:rPr>
          <w:rFonts w:ascii="Arial" w:hAnsi="Arial" w:cs="Arial"/>
          <w:lang w:eastAsia="fr-FR" w:bidi="ar-SA"/>
        </w:rPr>
      </w:pPr>
      <w:bookmarkStart w:id="0" w:name="_Toc97048469"/>
      <w:r w:rsidRPr="00893428">
        <w:rPr>
          <w:rStyle w:val="Titre1Car"/>
          <w:rFonts w:eastAsia="Calibri"/>
          <w:u w:val="none"/>
        </w:rPr>
        <w:t>VU</w:t>
      </w:r>
      <w:bookmarkEnd w:id="0"/>
      <w:r w:rsidRPr="00F26276">
        <w:rPr>
          <w:rFonts w:ascii="Arial" w:hAnsi="Arial" w:cs="Arial"/>
          <w:lang w:eastAsia="fr-FR" w:bidi="ar-SA"/>
        </w:rPr>
        <w:t xml:space="preserve"> le Code Général de la Propriété des Personnes Publiques et notamment ses articles L</w:t>
      </w:r>
      <w:r w:rsidR="00D14B81">
        <w:rPr>
          <w:rFonts w:ascii="Arial" w:hAnsi="Arial" w:cs="Arial"/>
          <w:lang w:eastAsia="fr-FR" w:bidi="ar-SA"/>
        </w:rPr>
        <w:t>.</w:t>
      </w:r>
      <w:r w:rsidRPr="00F26276">
        <w:rPr>
          <w:rFonts w:ascii="Arial" w:hAnsi="Arial" w:cs="Arial"/>
          <w:lang w:eastAsia="fr-FR" w:bidi="ar-SA"/>
        </w:rPr>
        <w:t xml:space="preserve"> 2122-1 </w:t>
      </w:r>
      <w:r w:rsidR="00D14B81">
        <w:rPr>
          <w:rFonts w:ascii="Arial" w:hAnsi="Arial" w:cs="Arial"/>
          <w:lang w:eastAsia="fr-FR" w:bidi="ar-SA"/>
        </w:rPr>
        <w:t>et suivants</w:t>
      </w:r>
      <w:r w:rsidRPr="00F26276">
        <w:rPr>
          <w:rFonts w:ascii="Arial" w:hAnsi="Arial" w:cs="Arial"/>
          <w:lang w:eastAsia="fr-FR" w:bidi="ar-SA"/>
        </w:rPr>
        <w:t xml:space="preserve">, </w:t>
      </w:r>
      <w:r w:rsidR="00F15D91" w:rsidRPr="00F26276">
        <w:rPr>
          <w:rFonts w:ascii="Arial" w:hAnsi="Arial" w:cs="Arial"/>
          <w:lang w:eastAsia="fr-FR" w:bidi="ar-SA"/>
        </w:rPr>
        <w:t>L.</w:t>
      </w:r>
      <w:r w:rsidR="00D14B81">
        <w:rPr>
          <w:rFonts w:ascii="Arial" w:hAnsi="Arial" w:cs="Arial"/>
          <w:lang w:eastAsia="fr-FR" w:bidi="ar-SA"/>
        </w:rPr>
        <w:t xml:space="preserve"> </w:t>
      </w:r>
      <w:r w:rsidR="00F15D91" w:rsidRPr="00F26276">
        <w:rPr>
          <w:rFonts w:ascii="Arial" w:hAnsi="Arial" w:cs="Arial"/>
          <w:lang w:eastAsia="fr-FR" w:bidi="ar-SA"/>
        </w:rPr>
        <w:t xml:space="preserve">2124-32-1 </w:t>
      </w:r>
      <w:r w:rsidR="00D14B81">
        <w:rPr>
          <w:rFonts w:ascii="Arial" w:hAnsi="Arial" w:cs="Arial"/>
          <w:lang w:eastAsia="fr-FR" w:bidi="ar-SA"/>
        </w:rPr>
        <w:t>et suivants</w:t>
      </w:r>
      <w:r w:rsidR="00F15D91" w:rsidRPr="00F26276">
        <w:rPr>
          <w:rFonts w:ascii="Arial" w:hAnsi="Arial" w:cs="Arial"/>
          <w:lang w:eastAsia="fr-FR" w:bidi="ar-SA"/>
        </w:rPr>
        <w:t xml:space="preserve">, </w:t>
      </w:r>
      <w:r w:rsidRPr="00F26276">
        <w:rPr>
          <w:rFonts w:ascii="Arial" w:hAnsi="Arial" w:cs="Arial"/>
          <w:lang w:eastAsia="fr-FR" w:bidi="ar-SA"/>
        </w:rPr>
        <w:t>L</w:t>
      </w:r>
      <w:r w:rsidR="00D14B81">
        <w:rPr>
          <w:rFonts w:ascii="Arial" w:hAnsi="Arial" w:cs="Arial"/>
          <w:lang w:eastAsia="fr-FR" w:bidi="ar-SA"/>
        </w:rPr>
        <w:t>.</w:t>
      </w:r>
      <w:r w:rsidRPr="00F26276">
        <w:rPr>
          <w:rFonts w:ascii="Arial" w:hAnsi="Arial" w:cs="Arial"/>
          <w:lang w:eastAsia="fr-FR" w:bidi="ar-SA"/>
        </w:rPr>
        <w:t xml:space="preserve"> 2125-1, </w:t>
      </w:r>
      <w:r w:rsidR="00D14B81">
        <w:rPr>
          <w:rFonts w:ascii="Arial" w:hAnsi="Arial" w:cs="Arial"/>
          <w:lang w:eastAsia="fr-FR" w:bidi="ar-SA"/>
        </w:rPr>
        <w:t>et suivants</w:t>
      </w:r>
      <w:r w:rsidRPr="00F26276">
        <w:rPr>
          <w:rFonts w:ascii="Arial" w:hAnsi="Arial" w:cs="Arial"/>
          <w:lang w:eastAsia="fr-FR" w:bidi="ar-SA"/>
        </w:rPr>
        <w:t>,</w:t>
      </w:r>
    </w:p>
    <w:p w:rsidR="00A3054D" w:rsidRPr="00F26276" w:rsidRDefault="00A3054D" w:rsidP="00F268D6">
      <w:pPr>
        <w:jc w:val="both"/>
        <w:rPr>
          <w:rFonts w:ascii="Arial" w:hAnsi="Arial" w:cs="Arial"/>
        </w:rPr>
      </w:pPr>
    </w:p>
    <w:p w:rsidR="00B46084" w:rsidRPr="00F26276" w:rsidRDefault="00B46084" w:rsidP="00B46084">
      <w:pPr>
        <w:autoSpaceDE w:val="0"/>
        <w:autoSpaceDN w:val="0"/>
        <w:adjustRightInd w:val="0"/>
        <w:jc w:val="both"/>
        <w:rPr>
          <w:rFonts w:ascii="Arial" w:hAnsi="Arial" w:cs="Arial"/>
          <w:lang w:eastAsia="fr-FR" w:bidi="ar-SA"/>
        </w:rPr>
      </w:pPr>
      <w:r w:rsidRPr="00546F50">
        <w:rPr>
          <w:rFonts w:ascii="Arial" w:hAnsi="Arial" w:cs="Arial"/>
          <w:b/>
          <w:lang w:eastAsia="fr-FR" w:bidi="ar-SA"/>
        </w:rPr>
        <w:t>VU</w:t>
      </w:r>
      <w:r w:rsidRPr="00F26276">
        <w:rPr>
          <w:rFonts w:ascii="Arial" w:hAnsi="Arial" w:cs="Arial"/>
          <w:lang w:eastAsia="fr-FR" w:bidi="ar-SA"/>
        </w:rPr>
        <w:t xml:space="preserve"> le Code Général des Collectivités Territoriales et notamment ses articles </w:t>
      </w:r>
      <w:r w:rsidR="00AD0DA1">
        <w:rPr>
          <w:rFonts w:ascii="Arial" w:hAnsi="Arial" w:cs="Arial"/>
          <w:lang w:eastAsia="fr-FR" w:bidi="ar-SA"/>
        </w:rPr>
        <w:t>L. </w:t>
      </w:r>
      <w:r w:rsidR="00066A52">
        <w:rPr>
          <w:rFonts w:ascii="Arial" w:hAnsi="Arial" w:cs="Arial"/>
          <w:lang w:eastAsia="fr-FR" w:bidi="ar-SA"/>
        </w:rPr>
        <w:t>1311</w:t>
      </w:r>
      <w:r w:rsidR="00066A52">
        <w:rPr>
          <w:rFonts w:ascii="Arial" w:hAnsi="Arial" w:cs="Arial"/>
          <w:lang w:eastAsia="fr-FR" w:bidi="ar-SA"/>
        </w:rPr>
        <w:noBreakHyphen/>
      </w:r>
      <w:r w:rsidR="000B1558" w:rsidRPr="00F26276">
        <w:rPr>
          <w:rFonts w:ascii="Arial" w:hAnsi="Arial" w:cs="Arial"/>
          <w:lang w:eastAsia="fr-FR" w:bidi="ar-SA"/>
        </w:rPr>
        <w:t>1 et suivant</w:t>
      </w:r>
      <w:r w:rsidRPr="00F26276">
        <w:rPr>
          <w:rFonts w:ascii="Arial" w:hAnsi="Arial" w:cs="Arial"/>
          <w:lang w:eastAsia="fr-FR" w:bidi="ar-SA"/>
        </w:rPr>
        <w:t>s, L 2122-24 et L 2212-1 et suivants,</w:t>
      </w:r>
    </w:p>
    <w:p w:rsidR="00F15D91" w:rsidRPr="00F26276" w:rsidRDefault="00F15D91" w:rsidP="00B46084">
      <w:pPr>
        <w:autoSpaceDE w:val="0"/>
        <w:autoSpaceDN w:val="0"/>
        <w:adjustRightInd w:val="0"/>
        <w:jc w:val="both"/>
        <w:rPr>
          <w:rFonts w:ascii="Arial" w:hAnsi="Arial" w:cs="Arial"/>
          <w:lang w:eastAsia="fr-FR" w:bidi="ar-SA"/>
        </w:rPr>
      </w:pPr>
    </w:p>
    <w:p w:rsidR="000A003D" w:rsidRPr="00F26276" w:rsidRDefault="000A003D" w:rsidP="000A003D">
      <w:pPr>
        <w:autoSpaceDE w:val="0"/>
        <w:autoSpaceDN w:val="0"/>
        <w:adjustRightInd w:val="0"/>
        <w:jc w:val="both"/>
        <w:rPr>
          <w:rFonts w:ascii="Arial" w:hAnsi="Arial" w:cs="Arial"/>
        </w:rPr>
      </w:pPr>
      <w:r w:rsidRPr="00546F50">
        <w:rPr>
          <w:rFonts w:ascii="Arial" w:hAnsi="Arial" w:cs="Arial"/>
          <w:b/>
        </w:rPr>
        <w:t>VU</w:t>
      </w:r>
      <w:r w:rsidRPr="00F26276">
        <w:rPr>
          <w:rFonts w:ascii="Arial" w:hAnsi="Arial" w:cs="Arial"/>
        </w:rPr>
        <w:t xml:space="preserve"> le Code général des impôts,</w:t>
      </w:r>
    </w:p>
    <w:p w:rsidR="000A003D" w:rsidRPr="00F26276" w:rsidRDefault="000A003D" w:rsidP="000A003D">
      <w:pPr>
        <w:autoSpaceDE w:val="0"/>
        <w:autoSpaceDN w:val="0"/>
        <w:adjustRightInd w:val="0"/>
        <w:jc w:val="both"/>
        <w:rPr>
          <w:rFonts w:ascii="Arial" w:hAnsi="Arial" w:cs="Arial"/>
          <w:lang w:eastAsia="fr-FR" w:bidi="ar-SA"/>
        </w:rPr>
      </w:pPr>
    </w:p>
    <w:p w:rsidR="00D136EE" w:rsidRPr="00F26276" w:rsidRDefault="002220C6" w:rsidP="00B46084">
      <w:pPr>
        <w:autoSpaceDE w:val="0"/>
        <w:autoSpaceDN w:val="0"/>
        <w:adjustRightInd w:val="0"/>
        <w:jc w:val="both"/>
        <w:rPr>
          <w:rFonts w:ascii="Arial" w:hAnsi="Arial" w:cs="Arial"/>
        </w:rPr>
      </w:pPr>
      <w:r w:rsidRPr="00546F50">
        <w:rPr>
          <w:rFonts w:ascii="Arial" w:hAnsi="Arial" w:cs="Arial"/>
          <w:b/>
          <w:lang w:eastAsia="fr-FR" w:bidi="ar-SA"/>
        </w:rPr>
        <w:t>VU</w:t>
      </w:r>
      <w:r w:rsidRPr="00F26276">
        <w:rPr>
          <w:rFonts w:ascii="Arial" w:hAnsi="Arial" w:cs="Arial"/>
          <w:lang w:eastAsia="fr-FR" w:bidi="ar-SA"/>
        </w:rPr>
        <w:t xml:space="preserve"> le Code de commerce</w:t>
      </w:r>
      <w:r w:rsidRPr="00F26276">
        <w:rPr>
          <w:rFonts w:ascii="Arial" w:hAnsi="Arial" w:cs="Arial"/>
        </w:rPr>
        <w:t>,</w:t>
      </w:r>
    </w:p>
    <w:p w:rsidR="00F15D91" w:rsidRPr="00F26276" w:rsidRDefault="00F15D91" w:rsidP="003E2AEF">
      <w:pPr>
        <w:jc w:val="both"/>
        <w:rPr>
          <w:rFonts w:ascii="Arial" w:hAnsi="Arial" w:cs="Arial"/>
        </w:rPr>
      </w:pPr>
    </w:p>
    <w:p w:rsidR="00040027" w:rsidRPr="00F26276" w:rsidRDefault="00F15D91" w:rsidP="003E2AEF">
      <w:pPr>
        <w:jc w:val="both"/>
        <w:rPr>
          <w:rFonts w:ascii="Arial" w:hAnsi="Arial" w:cs="Arial"/>
        </w:rPr>
      </w:pPr>
      <w:r w:rsidRPr="00546F50">
        <w:rPr>
          <w:rFonts w:ascii="Arial" w:hAnsi="Arial" w:cs="Arial"/>
          <w:b/>
        </w:rPr>
        <w:t>VU</w:t>
      </w:r>
      <w:r w:rsidRPr="00F26276">
        <w:rPr>
          <w:rFonts w:ascii="Arial" w:hAnsi="Arial" w:cs="Arial"/>
        </w:rPr>
        <w:t xml:space="preserve"> la Loi n°2014-626 du 18 juin 2014 </w:t>
      </w:r>
      <w:r w:rsidR="0086114C">
        <w:rPr>
          <w:rFonts w:ascii="Arial" w:hAnsi="Arial" w:cs="Arial"/>
        </w:rPr>
        <w:t xml:space="preserve">dite « Pinel » </w:t>
      </w:r>
      <w:r w:rsidRPr="00F26276">
        <w:rPr>
          <w:rFonts w:ascii="Arial" w:hAnsi="Arial" w:cs="Arial"/>
        </w:rPr>
        <w:t>relative à l’artisanat et au commerce et aux très petites entreprises,</w:t>
      </w:r>
    </w:p>
    <w:p w:rsidR="00433729" w:rsidRPr="00F26276" w:rsidRDefault="00433729" w:rsidP="003E2AEF">
      <w:pPr>
        <w:jc w:val="both"/>
        <w:rPr>
          <w:rFonts w:ascii="Arial" w:hAnsi="Arial" w:cs="Arial"/>
        </w:rPr>
      </w:pPr>
    </w:p>
    <w:p w:rsidR="00433729" w:rsidRDefault="00433729" w:rsidP="00433729">
      <w:pPr>
        <w:jc w:val="both"/>
        <w:rPr>
          <w:rFonts w:ascii="Arial" w:hAnsi="Arial" w:cs="Arial"/>
        </w:rPr>
      </w:pPr>
      <w:r w:rsidRPr="00546F50">
        <w:rPr>
          <w:rFonts w:ascii="Arial" w:hAnsi="Arial" w:cs="Arial"/>
          <w:b/>
        </w:rPr>
        <w:t>VU</w:t>
      </w:r>
      <w:r w:rsidRPr="00F26276">
        <w:rPr>
          <w:rFonts w:ascii="Arial" w:hAnsi="Arial" w:cs="Arial"/>
        </w:rPr>
        <w:t xml:space="preserve"> l’ordonnance n°2017-562 du 19 avril 2017 relative à la propriété des personnes publiques,</w:t>
      </w:r>
    </w:p>
    <w:p w:rsidR="0086114C" w:rsidRPr="00F26276" w:rsidRDefault="0086114C" w:rsidP="00433729">
      <w:pPr>
        <w:jc w:val="both"/>
        <w:rPr>
          <w:rFonts w:ascii="Arial" w:hAnsi="Arial" w:cs="Arial"/>
        </w:rPr>
      </w:pPr>
    </w:p>
    <w:p w:rsidR="00546F50" w:rsidRDefault="000659FA" w:rsidP="003E2AEF">
      <w:pPr>
        <w:jc w:val="both"/>
        <w:rPr>
          <w:rFonts w:ascii="Arial" w:hAnsi="Arial" w:cs="Arial"/>
        </w:rPr>
      </w:pPr>
      <w:r w:rsidRPr="00546F50">
        <w:rPr>
          <w:rFonts w:ascii="Arial" w:hAnsi="Arial" w:cs="Arial"/>
          <w:b/>
        </w:rPr>
        <w:t>VU</w:t>
      </w:r>
      <w:r w:rsidRPr="00F26276">
        <w:rPr>
          <w:rFonts w:ascii="Arial" w:hAnsi="Arial" w:cs="Arial"/>
        </w:rPr>
        <w:t xml:space="preserve"> l’arrêté préfectoral du </w:t>
      </w:r>
      <w:r w:rsidR="000210D7" w:rsidRPr="005F4D8B">
        <w:rPr>
          <w:rFonts w:ascii="Arial" w:hAnsi="Arial" w:cs="Arial"/>
        </w:rPr>
        <w:t>17 décembre 2020</w:t>
      </w:r>
      <w:r w:rsidR="000210D7">
        <w:rPr>
          <w:rFonts w:ascii="Arial" w:hAnsi="Arial" w:cs="Arial"/>
        </w:rPr>
        <w:t xml:space="preserve"> </w:t>
      </w:r>
      <w:r w:rsidRPr="00F26276">
        <w:rPr>
          <w:rFonts w:ascii="Arial" w:hAnsi="Arial" w:cs="Arial"/>
        </w:rPr>
        <w:t>portant transfert du Port de Plaisance du Lavandou à</w:t>
      </w:r>
      <w:r w:rsidR="000210D7">
        <w:rPr>
          <w:rFonts w:ascii="Arial" w:hAnsi="Arial" w:cs="Arial"/>
        </w:rPr>
        <w:t xml:space="preserve"> la Commune du Lavandou</w:t>
      </w:r>
      <w:r w:rsidR="00472CDB">
        <w:rPr>
          <w:rFonts w:ascii="Arial" w:hAnsi="Arial" w:cs="Arial"/>
        </w:rPr>
        <w:t>,</w:t>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p>
    <w:p w:rsidR="00546F50" w:rsidRDefault="00546F50" w:rsidP="003E2AEF">
      <w:pPr>
        <w:jc w:val="both"/>
        <w:rPr>
          <w:rFonts w:ascii="Arial" w:hAnsi="Arial" w:cs="Arial"/>
        </w:rPr>
      </w:pPr>
    </w:p>
    <w:p w:rsidR="00FB4C3C" w:rsidRDefault="00FB4C3C" w:rsidP="00FB4C3C">
      <w:pPr>
        <w:jc w:val="both"/>
        <w:rPr>
          <w:rFonts w:ascii="Arial" w:hAnsi="Arial" w:cs="Arial"/>
        </w:rPr>
      </w:pPr>
      <w:r w:rsidRPr="00546F50">
        <w:rPr>
          <w:rFonts w:ascii="Arial" w:hAnsi="Arial" w:cs="Arial"/>
          <w:b/>
        </w:rPr>
        <w:t>VU</w:t>
      </w:r>
      <w:r w:rsidRPr="005F4D8B">
        <w:rPr>
          <w:rFonts w:ascii="Arial" w:hAnsi="Arial" w:cs="Arial"/>
        </w:rPr>
        <w:t xml:space="preserve"> la Délibération du Conseil Municipal en date du</w:t>
      </w:r>
      <w:r>
        <w:rPr>
          <w:rFonts w:ascii="Arial" w:hAnsi="Arial" w:cs="Arial"/>
        </w:rPr>
        <w:t xml:space="preserve"> </w:t>
      </w:r>
      <w:r w:rsidRPr="00546F50">
        <w:rPr>
          <w:rFonts w:ascii="Arial" w:hAnsi="Arial" w:cs="Arial"/>
          <w:highlight w:val="yellow"/>
        </w:rPr>
        <w:t>XX</w:t>
      </w:r>
      <w:r>
        <w:rPr>
          <w:rFonts w:ascii="Arial" w:hAnsi="Arial" w:cs="Arial"/>
        </w:rPr>
        <w:t xml:space="preserve"> </w:t>
      </w:r>
      <w:r>
        <w:rPr>
          <w:rFonts w:ascii="Arial" w:hAnsi="Arial" w:cs="Arial"/>
        </w:rPr>
        <w:t>fixant les conditions de délivrance des nouvelles autorisations d’occupation temporaire</w:t>
      </w:r>
      <w:r w:rsidR="000D2152">
        <w:rPr>
          <w:rFonts w:ascii="Arial" w:hAnsi="Arial" w:cs="Arial"/>
        </w:rPr>
        <w:t xml:space="preserve"> </w:t>
      </w:r>
      <w:r w:rsidR="00D56AF9">
        <w:rPr>
          <w:rFonts w:ascii="Arial" w:hAnsi="Arial" w:cs="Arial"/>
        </w:rPr>
        <w:t>de la Rotonde</w:t>
      </w:r>
      <w:r>
        <w:rPr>
          <w:rFonts w:ascii="Arial" w:hAnsi="Arial" w:cs="Arial"/>
        </w:rPr>
        <w:t>,</w:t>
      </w:r>
      <w:r w:rsidR="00973377">
        <w:rPr>
          <w:rFonts w:ascii="Arial" w:hAnsi="Arial" w:cs="Arial"/>
        </w:rPr>
        <w:t xml:space="preserve"> </w:t>
      </w:r>
      <w:r w:rsidR="00973377" w:rsidRPr="00C243F4">
        <w:rPr>
          <w:rFonts w:ascii="Arial" w:hAnsi="Arial" w:cs="Arial"/>
          <w:i/>
          <w:highlight w:val="yellow"/>
        </w:rPr>
        <w:t xml:space="preserve">(note : délibération </w:t>
      </w:r>
      <w:r w:rsidR="00934274">
        <w:rPr>
          <w:rFonts w:ascii="Arial" w:hAnsi="Arial" w:cs="Arial"/>
          <w:i/>
          <w:highlight w:val="yellow"/>
        </w:rPr>
        <w:t>organisant les modalités de l’appel à candidature ainsi que les conditions des futures A.O.T.</w:t>
      </w:r>
      <w:r w:rsidR="00973377" w:rsidRPr="00C243F4">
        <w:rPr>
          <w:rFonts w:ascii="Arial" w:hAnsi="Arial" w:cs="Arial"/>
          <w:i/>
          <w:highlight w:val="yellow"/>
        </w:rPr>
        <w:t>)</w:t>
      </w:r>
    </w:p>
    <w:p w:rsidR="00973377" w:rsidRDefault="00973377" w:rsidP="00FB4C3C">
      <w:pPr>
        <w:jc w:val="both"/>
        <w:rPr>
          <w:rFonts w:ascii="Arial" w:hAnsi="Arial" w:cs="Arial"/>
        </w:rPr>
      </w:pPr>
      <w:bookmarkStart w:id="1" w:name="_GoBack"/>
      <w:bookmarkEnd w:id="1"/>
    </w:p>
    <w:p w:rsidR="00AB755C" w:rsidRPr="00F26276" w:rsidRDefault="00AB755C" w:rsidP="00AB755C">
      <w:pPr>
        <w:jc w:val="both"/>
        <w:rPr>
          <w:rFonts w:ascii="Arial" w:hAnsi="Arial" w:cs="Arial"/>
        </w:rPr>
      </w:pPr>
      <w:r w:rsidRPr="00546F50">
        <w:rPr>
          <w:rFonts w:ascii="Arial" w:hAnsi="Arial" w:cs="Arial"/>
          <w:b/>
        </w:rPr>
        <w:t>VU</w:t>
      </w:r>
      <w:r w:rsidRPr="00F26276">
        <w:rPr>
          <w:rFonts w:ascii="Arial" w:hAnsi="Arial" w:cs="Arial"/>
        </w:rPr>
        <w:t xml:space="preserve"> l’annonce par</w:t>
      </w:r>
      <w:r w:rsidR="00557163">
        <w:rPr>
          <w:rFonts w:ascii="Arial" w:hAnsi="Arial" w:cs="Arial"/>
        </w:rPr>
        <w:t>ue dans le journal Var Matin le</w:t>
      </w:r>
      <w:r>
        <w:rPr>
          <w:rFonts w:ascii="Arial" w:hAnsi="Arial" w:cs="Arial"/>
        </w:rPr>
        <w:t xml:space="preserve"> </w:t>
      </w:r>
      <w:r w:rsidRPr="00546F50">
        <w:rPr>
          <w:rFonts w:ascii="Arial" w:hAnsi="Arial" w:cs="Arial"/>
          <w:highlight w:val="yellow"/>
        </w:rPr>
        <w:t>XX</w:t>
      </w:r>
      <w:r w:rsidRPr="00F26276">
        <w:rPr>
          <w:rFonts w:ascii="Arial" w:hAnsi="Arial" w:cs="Arial"/>
        </w:rPr>
        <w:t>,</w:t>
      </w:r>
      <w:r w:rsidR="007B3083">
        <w:rPr>
          <w:rFonts w:ascii="Arial" w:hAnsi="Arial" w:cs="Arial"/>
        </w:rPr>
        <w:t xml:space="preserve"> et le </w:t>
      </w:r>
      <w:r w:rsidRPr="00F26276">
        <w:rPr>
          <w:rFonts w:ascii="Arial" w:hAnsi="Arial" w:cs="Arial"/>
        </w:rPr>
        <w:t xml:space="preserve">constat d’affichage </w:t>
      </w:r>
      <w:r>
        <w:rPr>
          <w:rFonts w:ascii="Arial" w:hAnsi="Arial" w:cs="Arial"/>
        </w:rPr>
        <w:t xml:space="preserve">en date du </w:t>
      </w:r>
      <w:r w:rsidRPr="00546F50">
        <w:rPr>
          <w:rFonts w:ascii="Arial" w:hAnsi="Arial" w:cs="Arial"/>
          <w:highlight w:val="yellow"/>
        </w:rPr>
        <w:t>XX</w:t>
      </w:r>
      <w:r w:rsidRPr="00F26276">
        <w:rPr>
          <w:rFonts w:ascii="Arial" w:hAnsi="Arial" w:cs="Arial"/>
        </w:rPr>
        <w:t>,</w:t>
      </w:r>
    </w:p>
    <w:p w:rsidR="00AB755C" w:rsidRPr="005F4D8B" w:rsidRDefault="00AB755C" w:rsidP="00FB4C3C">
      <w:pPr>
        <w:jc w:val="both"/>
        <w:rPr>
          <w:rFonts w:ascii="Arial" w:hAnsi="Arial" w:cs="Arial"/>
        </w:rPr>
      </w:pPr>
    </w:p>
    <w:p w:rsidR="00AF56AE" w:rsidRPr="00F26276" w:rsidRDefault="006D585C" w:rsidP="009934C2">
      <w:pPr>
        <w:jc w:val="both"/>
        <w:rPr>
          <w:rFonts w:ascii="Arial" w:hAnsi="Arial" w:cs="Arial"/>
        </w:rPr>
      </w:pPr>
      <w:r w:rsidRPr="00546F50">
        <w:rPr>
          <w:rFonts w:ascii="Arial" w:hAnsi="Arial" w:cs="Arial"/>
          <w:b/>
        </w:rPr>
        <w:t>VU</w:t>
      </w:r>
      <w:r w:rsidRPr="00F26276">
        <w:rPr>
          <w:rFonts w:ascii="Arial" w:hAnsi="Arial" w:cs="Arial"/>
        </w:rPr>
        <w:t xml:space="preserve"> la candidature de</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005C1D" w:rsidRPr="00F26276">
        <w:rPr>
          <w:rFonts w:ascii="Arial" w:hAnsi="Arial" w:cs="Arial"/>
        </w:rPr>
        <w:t>datée du</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451A82" w:rsidRPr="00C243F4">
        <w:rPr>
          <w:rFonts w:ascii="Arial" w:hAnsi="Arial" w:cs="Arial"/>
          <w:i/>
          <w:highlight w:val="yellow"/>
        </w:rPr>
        <w:t xml:space="preserve">(note : </w:t>
      </w:r>
      <w:r w:rsidR="00451A82">
        <w:rPr>
          <w:rFonts w:ascii="Arial" w:hAnsi="Arial" w:cs="Arial"/>
          <w:i/>
          <w:highlight w:val="yellow"/>
        </w:rPr>
        <w:t>compléter avec l’identité du candidat</w:t>
      </w:r>
      <w:r w:rsidR="00451A82" w:rsidRPr="00C243F4">
        <w:rPr>
          <w:rFonts w:ascii="Arial" w:hAnsi="Arial" w:cs="Arial"/>
          <w:i/>
          <w:highlight w:val="yellow"/>
        </w:rPr>
        <w:t>)</w:t>
      </w:r>
      <w:r w:rsidR="00FB4C3C">
        <w:rPr>
          <w:rFonts w:ascii="Arial" w:hAnsi="Arial" w:cs="Arial"/>
        </w:rPr>
        <w:t>,</w:t>
      </w:r>
    </w:p>
    <w:p w:rsidR="00AF56AE" w:rsidRPr="00F26276" w:rsidRDefault="00AF56AE" w:rsidP="009934C2">
      <w:pPr>
        <w:jc w:val="both"/>
        <w:rPr>
          <w:rFonts w:ascii="Arial" w:hAnsi="Arial" w:cs="Arial"/>
        </w:rPr>
      </w:pPr>
    </w:p>
    <w:p w:rsidR="00AF56AE" w:rsidRPr="00F26276" w:rsidRDefault="00AF56AE" w:rsidP="009934C2">
      <w:pPr>
        <w:jc w:val="both"/>
        <w:rPr>
          <w:rFonts w:ascii="Arial" w:hAnsi="Arial" w:cs="Arial"/>
        </w:rPr>
      </w:pPr>
      <w:r w:rsidRPr="00546F50">
        <w:rPr>
          <w:rFonts w:ascii="Arial" w:hAnsi="Arial" w:cs="Arial"/>
          <w:b/>
        </w:rPr>
        <w:t>VU</w:t>
      </w:r>
      <w:r w:rsidRPr="00F26276">
        <w:rPr>
          <w:rFonts w:ascii="Arial" w:hAnsi="Arial" w:cs="Arial"/>
        </w:rPr>
        <w:t xml:space="preserve"> le compte-rendu de la Commission d’attribution daté</w:t>
      </w:r>
      <w:r w:rsidR="00FB4C3C">
        <w:rPr>
          <w:rFonts w:ascii="Arial" w:hAnsi="Arial" w:cs="Arial"/>
        </w:rPr>
        <w:t xml:space="preserve"> du </w:t>
      </w:r>
      <w:r w:rsidR="00FB4C3C" w:rsidRPr="00546F50">
        <w:rPr>
          <w:rFonts w:ascii="Arial" w:hAnsi="Arial" w:cs="Arial"/>
          <w:highlight w:val="yellow"/>
        </w:rPr>
        <w:t>XX</w:t>
      </w:r>
      <w:r w:rsidRPr="00F26276">
        <w:rPr>
          <w:rFonts w:ascii="Arial" w:hAnsi="Arial" w:cs="Arial"/>
        </w:rPr>
        <w:t>,</w:t>
      </w:r>
    </w:p>
    <w:p w:rsidR="00AF56AE" w:rsidRPr="00F26276" w:rsidRDefault="00AF56AE" w:rsidP="009934C2">
      <w:pPr>
        <w:jc w:val="both"/>
        <w:rPr>
          <w:rFonts w:ascii="Arial" w:hAnsi="Arial" w:cs="Arial"/>
        </w:rPr>
      </w:pPr>
    </w:p>
    <w:p w:rsidR="0035216A" w:rsidRDefault="00AF56AE" w:rsidP="0035216A">
      <w:pPr>
        <w:pStyle w:val="Paragraphedeliste"/>
        <w:ind w:left="0"/>
        <w:rPr>
          <w:rFonts w:ascii="Arial" w:hAnsi="Arial" w:cs="Arial"/>
        </w:rPr>
      </w:pPr>
      <w:r w:rsidRPr="00546F50">
        <w:rPr>
          <w:rFonts w:ascii="Arial" w:hAnsi="Arial" w:cs="Arial"/>
          <w:b/>
        </w:rPr>
        <w:t>VU</w:t>
      </w:r>
      <w:r w:rsidRPr="00F26276">
        <w:rPr>
          <w:rFonts w:ascii="Arial" w:hAnsi="Arial" w:cs="Arial"/>
        </w:rPr>
        <w:t xml:space="preserve"> le </w:t>
      </w:r>
      <w:r w:rsidRPr="00716D57">
        <w:rPr>
          <w:rFonts w:ascii="Arial" w:hAnsi="Arial" w:cs="Arial"/>
        </w:rPr>
        <w:t xml:space="preserve">plan </w:t>
      </w:r>
      <w:r w:rsidR="00887A34" w:rsidRPr="00716D57">
        <w:rPr>
          <w:rFonts w:ascii="Arial" w:hAnsi="Arial" w:cs="Arial"/>
        </w:rPr>
        <w:t>des postes</w:t>
      </w:r>
      <w:r w:rsidR="00887A34">
        <w:rPr>
          <w:rFonts w:ascii="Arial" w:hAnsi="Arial" w:cs="Arial"/>
        </w:rPr>
        <w:t xml:space="preserve"> à quai</w:t>
      </w:r>
      <w:r w:rsidR="000D2152">
        <w:rPr>
          <w:rFonts w:ascii="Arial" w:hAnsi="Arial" w:cs="Arial"/>
        </w:rPr>
        <w:t xml:space="preserve"> </w:t>
      </w:r>
      <w:r w:rsidR="00DE3904">
        <w:rPr>
          <w:rFonts w:ascii="Arial" w:hAnsi="Arial" w:cs="Arial"/>
        </w:rPr>
        <w:t>joint à la présente autorisation</w:t>
      </w:r>
      <w:r w:rsidR="002F5658">
        <w:rPr>
          <w:rFonts w:ascii="Arial" w:hAnsi="Arial" w:cs="Arial"/>
        </w:rPr>
        <w:t>,</w:t>
      </w:r>
    </w:p>
    <w:p w:rsidR="003F1BD0" w:rsidRPr="00F26276" w:rsidRDefault="003F1BD0" w:rsidP="0035216A">
      <w:pPr>
        <w:pStyle w:val="Paragraphedeliste"/>
        <w:ind w:left="0"/>
        <w:rPr>
          <w:rFonts w:ascii="Arial" w:hAnsi="Arial" w:cs="Arial"/>
        </w:rPr>
      </w:pPr>
    </w:p>
    <w:p w:rsidR="00F8751D" w:rsidRDefault="00546F50" w:rsidP="0035216A">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sidR="00F8751D" w:rsidRPr="00716D57">
        <w:rPr>
          <w:rFonts w:ascii="Arial" w:hAnsi="Arial" w:cs="Arial"/>
        </w:rPr>
        <w:t>que</w:t>
      </w:r>
      <w:r w:rsidR="002329CB" w:rsidRPr="00716D57">
        <w:rPr>
          <w:rFonts w:ascii="Arial" w:hAnsi="Arial" w:cs="Arial"/>
        </w:rPr>
        <w:t xml:space="preserve"> </w:t>
      </w:r>
      <w:r w:rsidR="008B3B25" w:rsidRPr="00716D57">
        <w:rPr>
          <w:rFonts w:ascii="Arial" w:hAnsi="Arial" w:cs="Arial"/>
        </w:rPr>
        <w:t>les postes</w:t>
      </w:r>
      <w:r w:rsidR="008B3B25">
        <w:rPr>
          <w:rFonts w:ascii="Arial" w:hAnsi="Arial" w:cs="Arial"/>
        </w:rPr>
        <w:t xml:space="preserve"> n° </w:t>
      </w:r>
      <w:r w:rsidR="00AE4C25" w:rsidRPr="00AE4C25">
        <w:rPr>
          <w:rFonts w:ascii="Arial" w:hAnsi="Arial" w:cs="Arial"/>
          <w:highlight w:val="yellow"/>
        </w:rPr>
        <w:t xml:space="preserve">XX </w:t>
      </w:r>
      <w:r w:rsidR="008B3B25">
        <w:rPr>
          <w:rFonts w:ascii="Arial" w:hAnsi="Arial" w:cs="Arial"/>
        </w:rPr>
        <w:t xml:space="preserve">et </w:t>
      </w:r>
      <w:r w:rsidR="00AE4C25" w:rsidRPr="00AE4C25">
        <w:rPr>
          <w:rFonts w:ascii="Arial" w:hAnsi="Arial" w:cs="Arial"/>
          <w:highlight w:val="yellow"/>
        </w:rPr>
        <w:t xml:space="preserve">XX </w:t>
      </w:r>
      <w:r w:rsidR="00AE4C25">
        <w:rPr>
          <w:rFonts w:ascii="Arial" w:hAnsi="Arial" w:cs="Arial"/>
        </w:rPr>
        <w:t>est/</w:t>
      </w:r>
      <w:r w:rsidR="008B3B25">
        <w:rPr>
          <w:rFonts w:ascii="Arial" w:hAnsi="Arial" w:cs="Arial"/>
        </w:rPr>
        <w:t>sont</w:t>
      </w:r>
      <w:r w:rsidR="002329CB">
        <w:rPr>
          <w:rFonts w:ascii="Arial" w:hAnsi="Arial" w:cs="Arial"/>
        </w:rPr>
        <w:t xml:space="preserve"> </w:t>
      </w:r>
      <w:r w:rsidR="002329CB" w:rsidRPr="00F26276">
        <w:rPr>
          <w:rFonts w:ascii="Arial" w:hAnsi="Arial" w:cs="Arial"/>
        </w:rPr>
        <w:t>libre</w:t>
      </w:r>
      <w:r w:rsidR="00AE4C25">
        <w:rPr>
          <w:rFonts w:ascii="Arial" w:hAnsi="Arial" w:cs="Arial"/>
        </w:rPr>
        <w:t>/</w:t>
      </w:r>
      <w:r w:rsidR="008B3B25">
        <w:rPr>
          <w:rFonts w:ascii="Arial" w:hAnsi="Arial" w:cs="Arial"/>
        </w:rPr>
        <w:t>s</w:t>
      </w:r>
      <w:r w:rsidR="002329CB" w:rsidRPr="00F26276">
        <w:rPr>
          <w:rFonts w:ascii="Arial" w:hAnsi="Arial" w:cs="Arial"/>
        </w:rPr>
        <w:t xml:space="preserve"> de toute occupation</w:t>
      </w:r>
      <w:r w:rsidR="00F8751D" w:rsidRPr="00F26276">
        <w:rPr>
          <w:rFonts w:ascii="Arial" w:hAnsi="Arial" w:cs="Arial"/>
        </w:rPr>
        <w:t>.</w:t>
      </w:r>
    </w:p>
    <w:p w:rsidR="00F17113" w:rsidRPr="00F26276" w:rsidRDefault="00F17113" w:rsidP="0035216A">
      <w:pPr>
        <w:jc w:val="both"/>
        <w:rPr>
          <w:rFonts w:ascii="Arial" w:hAnsi="Arial" w:cs="Arial"/>
        </w:rPr>
      </w:pPr>
    </w:p>
    <w:p w:rsidR="00C35A37" w:rsidRDefault="00546F50" w:rsidP="00643617">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sidR="009934C2" w:rsidRPr="00F26276">
        <w:rPr>
          <w:rFonts w:ascii="Arial" w:hAnsi="Arial" w:cs="Arial"/>
        </w:rPr>
        <w:t>qu’</w:t>
      </w:r>
      <w:r w:rsidR="00F8751D" w:rsidRPr="00F26276">
        <w:rPr>
          <w:rFonts w:ascii="Arial" w:hAnsi="Arial" w:cs="Arial"/>
        </w:rPr>
        <w:t xml:space="preserve">à l’issue d’une procédure de sélection préalable faisant suite aux mesures de publicité visées supra, la commission d’attribution a retenu à la </w:t>
      </w:r>
      <w:r w:rsidR="006B703D" w:rsidRPr="00F26276">
        <w:rPr>
          <w:rFonts w:ascii="Arial" w:hAnsi="Arial" w:cs="Arial"/>
        </w:rPr>
        <w:t>majorité, la candidature</w:t>
      </w:r>
      <w:r w:rsidR="00F8751D" w:rsidRPr="00F26276">
        <w:rPr>
          <w:rFonts w:ascii="Arial" w:hAnsi="Arial" w:cs="Arial"/>
        </w:rPr>
        <w:t xml:space="preserve"> présenté</w:t>
      </w:r>
      <w:r w:rsidR="00433729" w:rsidRPr="00F26276">
        <w:rPr>
          <w:rFonts w:ascii="Arial" w:hAnsi="Arial" w:cs="Arial"/>
        </w:rPr>
        <w:t>e</w:t>
      </w:r>
      <w:r w:rsidR="006D585C" w:rsidRPr="00F26276">
        <w:rPr>
          <w:rFonts w:ascii="Arial" w:hAnsi="Arial" w:cs="Arial"/>
        </w:rPr>
        <w:t xml:space="preserve"> </w:t>
      </w:r>
      <w:r w:rsidR="00C35A37">
        <w:rPr>
          <w:rFonts w:ascii="Arial" w:hAnsi="Arial" w:cs="Arial"/>
        </w:rPr>
        <w:t>par</w:t>
      </w:r>
      <w:r w:rsidR="00FB4C3C">
        <w:rPr>
          <w:rFonts w:ascii="Arial" w:hAnsi="Arial" w:cs="Arial"/>
        </w:rPr>
        <w:t xml:space="preserve"> </w:t>
      </w:r>
      <w:r w:rsidR="00FB4C3C" w:rsidRPr="00546F50">
        <w:rPr>
          <w:rFonts w:ascii="Arial" w:hAnsi="Arial" w:cs="Arial"/>
          <w:highlight w:val="yellow"/>
        </w:rPr>
        <w:t>XX</w:t>
      </w:r>
      <w:r w:rsidR="008A24B9">
        <w:rPr>
          <w:rFonts w:ascii="Arial" w:hAnsi="Arial" w:cs="Arial"/>
        </w:rPr>
        <w:t xml:space="preserve">  </w:t>
      </w:r>
      <w:r w:rsidR="008A24B9" w:rsidRPr="00C243F4">
        <w:rPr>
          <w:rFonts w:ascii="Arial" w:hAnsi="Arial" w:cs="Arial"/>
          <w:i/>
          <w:highlight w:val="yellow"/>
        </w:rPr>
        <w:t xml:space="preserve">(note : </w:t>
      </w:r>
      <w:r w:rsidR="008A24B9">
        <w:rPr>
          <w:rFonts w:ascii="Arial" w:hAnsi="Arial" w:cs="Arial"/>
          <w:i/>
          <w:highlight w:val="yellow"/>
        </w:rPr>
        <w:t xml:space="preserve">compléter avec l’identité du </w:t>
      </w:r>
      <w:r w:rsidR="00704B1F">
        <w:rPr>
          <w:rFonts w:ascii="Arial" w:hAnsi="Arial" w:cs="Arial"/>
          <w:i/>
          <w:highlight w:val="yellow"/>
        </w:rPr>
        <w:t>titulaire</w:t>
      </w:r>
      <w:r w:rsidR="008A24B9" w:rsidRPr="00C243F4">
        <w:rPr>
          <w:rFonts w:ascii="Arial" w:hAnsi="Arial" w:cs="Arial"/>
          <w:i/>
          <w:highlight w:val="yellow"/>
        </w:rPr>
        <w:t>)</w:t>
      </w:r>
      <w:r w:rsidR="00C35A37">
        <w:rPr>
          <w:rFonts w:ascii="Arial" w:hAnsi="Arial" w:cs="Arial"/>
        </w:rPr>
        <w:t>.</w:t>
      </w:r>
    </w:p>
    <w:p w:rsidR="00C35A37" w:rsidRDefault="00C35A37" w:rsidP="00643617">
      <w:pPr>
        <w:jc w:val="both"/>
        <w:rPr>
          <w:rFonts w:ascii="Arial" w:hAnsi="Arial" w:cs="Arial"/>
        </w:rPr>
      </w:pPr>
    </w:p>
    <w:p w:rsidR="00F8751D" w:rsidRPr="00F26276" w:rsidRDefault="00B4048A" w:rsidP="00643617">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Pr>
          <w:rFonts w:ascii="Arial" w:hAnsi="Arial" w:cs="Arial"/>
        </w:rPr>
        <w:t xml:space="preserve">que le choix a été fait de délivrer </w:t>
      </w:r>
      <w:r w:rsidR="00F8751D" w:rsidRPr="00F26276">
        <w:rPr>
          <w:rFonts w:ascii="Arial" w:hAnsi="Arial" w:cs="Arial"/>
        </w:rPr>
        <w:t>à</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0B1558" w:rsidRPr="00F26276">
        <w:rPr>
          <w:rFonts w:ascii="Arial" w:hAnsi="Arial" w:cs="Arial"/>
        </w:rPr>
        <w:t xml:space="preserve">l’autorisation </w:t>
      </w:r>
      <w:r w:rsidR="002F07B8" w:rsidRPr="00F26276">
        <w:rPr>
          <w:rFonts w:ascii="Arial" w:hAnsi="Arial" w:cs="Arial"/>
        </w:rPr>
        <w:t xml:space="preserve">d’occuper </w:t>
      </w:r>
      <w:r w:rsidR="002F07B8" w:rsidRPr="00716D57">
        <w:rPr>
          <w:rFonts w:ascii="Arial" w:hAnsi="Arial" w:cs="Arial"/>
        </w:rPr>
        <w:t>temporairement</w:t>
      </w:r>
      <w:r w:rsidR="002329CB" w:rsidRPr="00716D57">
        <w:rPr>
          <w:rFonts w:ascii="Arial" w:hAnsi="Arial" w:cs="Arial"/>
        </w:rPr>
        <w:t xml:space="preserve"> </w:t>
      </w:r>
      <w:r w:rsidR="00574E72" w:rsidRPr="00716D57">
        <w:rPr>
          <w:rFonts w:ascii="Arial" w:hAnsi="Arial" w:cs="Arial"/>
        </w:rPr>
        <w:t>les postes</w:t>
      </w:r>
      <w:r w:rsidR="00574E72">
        <w:rPr>
          <w:rFonts w:ascii="Arial" w:hAnsi="Arial" w:cs="Arial"/>
        </w:rPr>
        <w:t xml:space="preserve"> n° </w:t>
      </w:r>
      <w:r w:rsidR="00AE4C25" w:rsidRPr="00AE4C25">
        <w:rPr>
          <w:rFonts w:ascii="Arial" w:hAnsi="Arial" w:cs="Arial"/>
          <w:highlight w:val="yellow"/>
        </w:rPr>
        <w:t xml:space="preserve">XX </w:t>
      </w:r>
      <w:r w:rsidR="00574E72">
        <w:rPr>
          <w:rFonts w:ascii="Arial" w:hAnsi="Arial" w:cs="Arial"/>
        </w:rPr>
        <w:t xml:space="preserve">et </w:t>
      </w:r>
      <w:r w:rsidR="00AE4C25" w:rsidRPr="00AE4C25">
        <w:rPr>
          <w:rFonts w:ascii="Arial" w:hAnsi="Arial" w:cs="Arial"/>
          <w:highlight w:val="yellow"/>
        </w:rPr>
        <w:t>XX</w:t>
      </w:r>
      <w:r w:rsidR="00F8751D" w:rsidRPr="00F26276">
        <w:rPr>
          <w:rFonts w:ascii="Arial" w:hAnsi="Arial" w:cs="Arial"/>
        </w:rPr>
        <w:t xml:space="preserve">, </w:t>
      </w:r>
      <w:r w:rsidR="002F07B8" w:rsidRPr="00F26276">
        <w:rPr>
          <w:rFonts w:ascii="Arial" w:hAnsi="Arial" w:cs="Arial"/>
        </w:rPr>
        <w:t>aux conditions ci-après</w:t>
      </w:r>
      <w:r w:rsidR="00451A82">
        <w:rPr>
          <w:rFonts w:ascii="Arial" w:hAnsi="Arial" w:cs="Arial"/>
        </w:rPr>
        <w:t xml:space="preserve"> </w:t>
      </w:r>
      <w:r w:rsidR="00451A82" w:rsidRPr="00C243F4">
        <w:rPr>
          <w:rFonts w:ascii="Arial" w:hAnsi="Arial" w:cs="Arial"/>
          <w:i/>
          <w:highlight w:val="yellow"/>
        </w:rPr>
        <w:t xml:space="preserve">(note : </w:t>
      </w:r>
      <w:r w:rsidR="00451A82">
        <w:rPr>
          <w:rFonts w:ascii="Arial" w:hAnsi="Arial" w:cs="Arial"/>
          <w:i/>
          <w:highlight w:val="yellow"/>
        </w:rPr>
        <w:t xml:space="preserve">compléter avec l’identité du </w:t>
      </w:r>
      <w:r w:rsidR="00704B1F">
        <w:rPr>
          <w:rFonts w:ascii="Arial" w:hAnsi="Arial" w:cs="Arial"/>
          <w:i/>
          <w:highlight w:val="yellow"/>
        </w:rPr>
        <w:t>titulaire</w:t>
      </w:r>
      <w:r w:rsidR="00451A82" w:rsidRPr="00C243F4">
        <w:rPr>
          <w:rFonts w:ascii="Arial" w:hAnsi="Arial" w:cs="Arial"/>
          <w:i/>
          <w:highlight w:val="yellow"/>
        </w:rPr>
        <w:t>)</w:t>
      </w:r>
      <w:r w:rsidR="000B1558" w:rsidRPr="00F26276">
        <w:rPr>
          <w:rFonts w:ascii="Arial" w:hAnsi="Arial" w:cs="Arial"/>
        </w:rPr>
        <w:t>.</w:t>
      </w:r>
    </w:p>
    <w:p w:rsidR="00734F0E" w:rsidRPr="00F26276" w:rsidRDefault="00734F0E" w:rsidP="00787CAB">
      <w:pPr>
        <w:rPr>
          <w:rFonts w:ascii="Arial" w:hAnsi="Arial" w:cs="Arial"/>
          <w:b/>
          <w:sz w:val="32"/>
          <w:szCs w:val="32"/>
          <w:u w:val="double"/>
        </w:rPr>
      </w:pPr>
    </w:p>
    <w:p w:rsidR="00D17A99" w:rsidRDefault="00D17A99" w:rsidP="00F268D6">
      <w:pPr>
        <w:jc w:val="center"/>
        <w:rPr>
          <w:rFonts w:ascii="Arial" w:hAnsi="Arial" w:cs="Arial"/>
          <w:b/>
          <w:sz w:val="32"/>
          <w:szCs w:val="32"/>
          <w:u w:val="double"/>
        </w:rPr>
      </w:pPr>
    </w:p>
    <w:p w:rsidR="00DB5A6B" w:rsidRDefault="00DB5A6B" w:rsidP="00F268D6">
      <w:pPr>
        <w:jc w:val="center"/>
        <w:rPr>
          <w:rFonts w:ascii="Arial" w:hAnsi="Arial" w:cs="Arial"/>
          <w:b/>
          <w:sz w:val="32"/>
          <w:szCs w:val="32"/>
          <w:u w:val="double"/>
        </w:rPr>
      </w:pPr>
    </w:p>
    <w:p w:rsidR="00DB5A6B" w:rsidRPr="005142FA" w:rsidRDefault="00DB5A6B" w:rsidP="00F268D6">
      <w:pPr>
        <w:jc w:val="center"/>
        <w:rPr>
          <w:rFonts w:ascii="Arial" w:hAnsi="Arial" w:cs="Arial"/>
          <w:b/>
          <w:sz w:val="32"/>
          <w:szCs w:val="32"/>
          <w:u w:val="double"/>
        </w:rPr>
      </w:pPr>
    </w:p>
    <w:p w:rsidR="005E5FCB" w:rsidRPr="00F26276" w:rsidRDefault="005E5FCB" w:rsidP="00F268D6">
      <w:pPr>
        <w:jc w:val="center"/>
        <w:rPr>
          <w:rFonts w:ascii="Arial" w:hAnsi="Arial" w:cs="Arial"/>
          <w:b/>
          <w:sz w:val="32"/>
          <w:szCs w:val="32"/>
          <w:u w:val="double"/>
        </w:rPr>
      </w:pPr>
      <w:r w:rsidRPr="0082050A">
        <w:rPr>
          <w:rFonts w:ascii="Arial" w:hAnsi="Arial" w:cs="Arial"/>
          <w:b/>
          <w:sz w:val="32"/>
          <w:szCs w:val="32"/>
          <w:u w:val="double"/>
        </w:rPr>
        <w:lastRenderedPageBreak/>
        <w:t>ARRÊTE</w:t>
      </w:r>
    </w:p>
    <w:p w:rsidR="005E5FCB" w:rsidRDefault="005E5FCB" w:rsidP="005E5FCB">
      <w:pPr>
        <w:rPr>
          <w:rFonts w:ascii="Arial" w:hAnsi="Arial" w:cs="Arial"/>
        </w:rPr>
      </w:pPr>
    </w:p>
    <w:p w:rsidR="00A933D9" w:rsidRDefault="00A933D9" w:rsidP="005E5FCB">
      <w:pPr>
        <w:rPr>
          <w:rFonts w:ascii="Arial" w:hAnsi="Arial" w:cs="Arial"/>
        </w:rPr>
      </w:pPr>
    </w:p>
    <w:p w:rsidR="00462E49" w:rsidRPr="00685FD6" w:rsidRDefault="009C3617" w:rsidP="007709C5">
      <w:pPr>
        <w:pStyle w:val="Titre1"/>
      </w:pPr>
      <w:bookmarkStart w:id="2" w:name="_Toc97048470"/>
      <w:r w:rsidRPr="00685FD6">
        <w:t xml:space="preserve">ARTICLE </w:t>
      </w:r>
      <w:r w:rsidR="00016A01" w:rsidRPr="00685FD6">
        <w:t>PRÉLIMINAIRE</w:t>
      </w:r>
      <w:bookmarkEnd w:id="2"/>
    </w:p>
    <w:p w:rsidR="000A003D" w:rsidRPr="00685FD6" w:rsidRDefault="000A003D" w:rsidP="005E5FCB">
      <w:pPr>
        <w:rPr>
          <w:rFonts w:ascii="Arial" w:hAnsi="Arial" w:cs="Arial"/>
        </w:rPr>
      </w:pPr>
    </w:p>
    <w:p w:rsidR="000A003D" w:rsidRPr="00685FD6" w:rsidRDefault="00433729" w:rsidP="000F2C0D">
      <w:pPr>
        <w:jc w:val="both"/>
        <w:rPr>
          <w:rFonts w:ascii="Arial" w:hAnsi="Arial" w:cs="Arial"/>
        </w:rPr>
      </w:pPr>
      <w:r w:rsidRPr="00685FD6">
        <w:rPr>
          <w:rFonts w:ascii="Arial" w:hAnsi="Arial" w:cs="Arial"/>
        </w:rPr>
        <w:t xml:space="preserve">La Commune du Lavandou, représentée par </w:t>
      </w:r>
      <w:r w:rsidR="000A003D" w:rsidRPr="00685FD6">
        <w:rPr>
          <w:rFonts w:ascii="Arial" w:hAnsi="Arial" w:cs="Arial"/>
        </w:rPr>
        <w:t>Monsieur le Maire, agissant en qualité</w:t>
      </w:r>
      <w:r w:rsidR="007C30D9" w:rsidRPr="00685FD6">
        <w:rPr>
          <w:rFonts w:ascii="Arial" w:hAnsi="Arial" w:cs="Arial"/>
        </w:rPr>
        <w:t xml:space="preserve"> de</w:t>
      </w:r>
      <w:r w:rsidRPr="00685FD6">
        <w:rPr>
          <w:rFonts w:ascii="Arial" w:hAnsi="Arial" w:cs="Arial"/>
        </w:rPr>
        <w:t xml:space="preserve"> propriétaire du Port de Plaisance, </w:t>
      </w:r>
      <w:r w:rsidR="00997B38" w:rsidRPr="00685FD6">
        <w:rPr>
          <w:rFonts w:ascii="Arial" w:hAnsi="Arial" w:cs="Arial"/>
        </w:rPr>
        <w:t>autorise</w:t>
      </w:r>
      <w:r w:rsidR="000F2C0D" w:rsidRPr="00685FD6">
        <w:rPr>
          <w:rFonts w:ascii="Arial" w:hAnsi="Arial" w:cs="Arial"/>
        </w:rPr>
        <w:t xml:space="preserve"> </w:t>
      </w:r>
      <w:r w:rsidR="000F2C0D" w:rsidRPr="00685FD6">
        <w:rPr>
          <w:rFonts w:ascii="Arial" w:hAnsi="Arial" w:cs="Arial"/>
          <w:highlight w:val="yellow"/>
        </w:rPr>
        <w:t>XX</w:t>
      </w:r>
      <w:r w:rsidR="000F2C0D" w:rsidRPr="00685FD6">
        <w:rPr>
          <w:rFonts w:ascii="Arial" w:hAnsi="Arial" w:cs="Arial"/>
        </w:rPr>
        <w:t xml:space="preserve"> </w:t>
      </w:r>
      <w:r w:rsidR="008A24B9" w:rsidRPr="00C243F4">
        <w:rPr>
          <w:rFonts w:ascii="Arial" w:hAnsi="Arial" w:cs="Arial"/>
          <w:i/>
          <w:highlight w:val="yellow"/>
        </w:rPr>
        <w:t xml:space="preserve">(note : </w:t>
      </w:r>
      <w:r w:rsidR="008A24B9">
        <w:rPr>
          <w:rFonts w:ascii="Arial" w:hAnsi="Arial" w:cs="Arial"/>
          <w:i/>
          <w:highlight w:val="yellow"/>
        </w:rPr>
        <w:t xml:space="preserve">compléter avec l’identité du </w:t>
      </w:r>
      <w:r w:rsidR="00704B1F">
        <w:rPr>
          <w:rFonts w:ascii="Arial" w:hAnsi="Arial" w:cs="Arial"/>
          <w:i/>
          <w:highlight w:val="yellow"/>
        </w:rPr>
        <w:t>titulaire</w:t>
      </w:r>
      <w:r w:rsidR="008A24B9" w:rsidRPr="00C243F4">
        <w:rPr>
          <w:rFonts w:ascii="Arial" w:hAnsi="Arial" w:cs="Arial"/>
          <w:i/>
          <w:highlight w:val="yellow"/>
        </w:rPr>
        <w:t>)</w:t>
      </w:r>
      <w:r w:rsidR="008A24B9">
        <w:rPr>
          <w:rFonts w:ascii="Arial" w:hAnsi="Arial" w:cs="Arial"/>
          <w:i/>
        </w:rPr>
        <w:t xml:space="preserve"> </w:t>
      </w:r>
      <w:r w:rsidR="006E102D" w:rsidRPr="00685FD6">
        <w:rPr>
          <w:rFonts w:ascii="Arial" w:hAnsi="Arial" w:cs="Arial"/>
        </w:rPr>
        <w:t>à occuper temporairement le domaine public</w:t>
      </w:r>
      <w:r w:rsidR="00FA1081" w:rsidRPr="00685FD6">
        <w:rPr>
          <w:rFonts w:ascii="Arial" w:hAnsi="Arial" w:cs="Arial"/>
        </w:rPr>
        <w:t>,</w:t>
      </w:r>
      <w:r w:rsidR="006E102D" w:rsidRPr="00685FD6">
        <w:rPr>
          <w:rFonts w:ascii="Arial" w:hAnsi="Arial" w:cs="Arial"/>
        </w:rPr>
        <w:t xml:space="preserve"> selon les co</w:t>
      </w:r>
      <w:r w:rsidR="00EC0E94" w:rsidRPr="00685FD6">
        <w:rPr>
          <w:rFonts w:ascii="Arial" w:hAnsi="Arial" w:cs="Arial"/>
        </w:rPr>
        <w:t xml:space="preserve">nditions fixées </w:t>
      </w:r>
      <w:r w:rsidR="00093609" w:rsidRPr="00685FD6">
        <w:rPr>
          <w:rFonts w:ascii="Arial" w:hAnsi="Arial" w:cs="Arial"/>
        </w:rPr>
        <w:t>par le</w:t>
      </w:r>
      <w:r w:rsidR="006E102D" w:rsidRPr="00685FD6">
        <w:rPr>
          <w:rFonts w:ascii="Arial" w:hAnsi="Arial" w:cs="Arial"/>
        </w:rPr>
        <w:t xml:space="preserve"> présent arrêté.</w:t>
      </w:r>
    </w:p>
    <w:p w:rsidR="000A003D" w:rsidRPr="00685FD6" w:rsidRDefault="000A003D" w:rsidP="005E5FCB">
      <w:pPr>
        <w:rPr>
          <w:rFonts w:ascii="Arial" w:hAnsi="Arial" w:cs="Arial"/>
        </w:rPr>
      </w:pPr>
    </w:p>
    <w:p w:rsidR="000E60F7" w:rsidRPr="00685FD6" w:rsidRDefault="000E60F7" w:rsidP="005E5FCB">
      <w:pPr>
        <w:rPr>
          <w:rFonts w:ascii="Arial" w:hAnsi="Arial" w:cs="Arial"/>
        </w:rPr>
      </w:pPr>
    </w:p>
    <w:p w:rsidR="005E5FCB" w:rsidRPr="00685FD6" w:rsidRDefault="009C3617" w:rsidP="007709C5">
      <w:pPr>
        <w:pStyle w:val="Titre1"/>
      </w:pPr>
      <w:bookmarkStart w:id="3" w:name="_Toc97048471"/>
      <w:r w:rsidRPr="00685FD6">
        <w:t>ARTICLE 1</w:t>
      </w:r>
      <w:r w:rsidR="00787CAB" w:rsidRPr="00685FD6">
        <w:rPr>
          <w:vertAlign w:val="superscript"/>
        </w:rPr>
        <w:t>er</w:t>
      </w:r>
      <w:r w:rsidR="00787CAB" w:rsidRPr="00685FD6">
        <w:t xml:space="preserve"> </w:t>
      </w:r>
      <w:r w:rsidRPr="00685FD6">
        <w:t>: OBJET DE L’AUTORISATION</w:t>
      </w:r>
      <w:bookmarkEnd w:id="3"/>
    </w:p>
    <w:p w:rsidR="008635C2" w:rsidRPr="00685FD6" w:rsidRDefault="008635C2" w:rsidP="005E5FCB">
      <w:pPr>
        <w:jc w:val="both"/>
        <w:rPr>
          <w:rFonts w:ascii="Arial" w:hAnsi="Arial" w:cs="Arial"/>
        </w:rPr>
      </w:pPr>
    </w:p>
    <w:p w:rsidR="00212A97" w:rsidRDefault="00093609" w:rsidP="005E5FCB">
      <w:pPr>
        <w:jc w:val="both"/>
        <w:rPr>
          <w:rFonts w:ascii="Arial" w:hAnsi="Arial" w:cs="Arial"/>
        </w:rPr>
      </w:pPr>
      <w:r w:rsidRPr="00685FD6">
        <w:rPr>
          <w:rFonts w:ascii="Arial" w:hAnsi="Arial" w:cs="Arial"/>
          <w:highlight w:val="yellow"/>
        </w:rPr>
        <w:t>XX</w:t>
      </w:r>
      <w:r w:rsidR="003035F0" w:rsidRPr="003035F0">
        <w:rPr>
          <w:rFonts w:ascii="Arial" w:hAnsi="Arial" w:cs="Arial"/>
        </w:rPr>
        <w:t xml:space="preserve"> </w:t>
      </w:r>
      <w:r w:rsidR="003035F0" w:rsidRPr="00C243F4">
        <w:rPr>
          <w:rFonts w:ascii="Arial" w:hAnsi="Arial" w:cs="Arial"/>
          <w:i/>
          <w:highlight w:val="yellow"/>
        </w:rPr>
        <w:t xml:space="preserve">(note : </w:t>
      </w:r>
      <w:r w:rsidR="003035F0">
        <w:rPr>
          <w:rFonts w:ascii="Arial" w:hAnsi="Arial" w:cs="Arial"/>
          <w:i/>
          <w:highlight w:val="yellow"/>
        </w:rPr>
        <w:t>compléter avec l’identité du candidat</w:t>
      </w:r>
      <w:r w:rsidR="003035F0" w:rsidRPr="00C243F4">
        <w:rPr>
          <w:rFonts w:ascii="Arial" w:hAnsi="Arial" w:cs="Arial"/>
          <w:i/>
          <w:highlight w:val="yellow"/>
        </w:rPr>
        <w:t>)</w:t>
      </w:r>
      <w:r w:rsidRPr="00685FD6">
        <w:rPr>
          <w:rFonts w:ascii="Arial" w:hAnsi="Arial" w:cs="Arial"/>
        </w:rPr>
        <w:t xml:space="preserve"> </w:t>
      </w:r>
      <w:r w:rsidR="00C2339B" w:rsidRPr="00685FD6">
        <w:rPr>
          <w:rFonts w:ascii="Arial" w:hAnsi="Arial" w:cs="Arial"/>
        </w:rPr>
        <w:t xml:space="preserve">est autorisé à occuper </w:t>
      </w:r>
      <w:r w:rsidR="00C2339B" w:rsidRPr="00716D57">
        <w:rPr>
          <w:rFonts w:ascii="Arial" w:hAnsi="Arial" w:cs="Arial"/>
        </w:rPr>
        <w:t>temporairement</w:t>
      </w:r>
      <w:r w:rsidR="00C32266" w:rsidRPr="00716D57">
        <w:rPr>
          <w:rFonts w:ascii="Arial" w:hAnsi="Arial" w:cs="Arial"/>
        </w:rPr>
        <w:t xml:space="preserve"> </w:t>
      </w:r>
      <w:r w:rsidR="00FB3733" w:rsidRPr="00716D57">
        <w:rPr>
          <w:rFonts w:ascii="Arial" w:hAnsi="Arial" w:cs="Arial"/>
        </w:rPr>
        <w:t>les postes à</w:t>
      </w:r>
      <w:r w:rsidR="00FB3733">
        <w:rPr>
          <w:rFonts w:ascii="Arial" w:hAnsi="Arial" w:cs="Arial"/>
        </w:rPr>
        <w:t xml:space="preserve"> quai n° </w:t>
      </w:r>
      <w:r w:rsidR="00A26DD5" w:rsidRPr="00A26DD5">
        <w:rPr>
          <w:rFonts w:ascii="Arial" w:hAnsi="Arial" w:cs="Arial"/>
          <w:highlight w:val="yellow"/>
        </w:rPr>
        <w:t xml:space="preserve">XX </w:t>
      </w:r>
      <w:r w:rsidR="00FB3733">
        <w:rPr>
          <w:rFonts w:ascii="Arial" w:hAnsi="Arial" w:cs="Arial"/>
        </w:rPr>
        <w:t xml:space="preserve">et </w:t>
      </w:r>
      <w:r w:rsidR="00A26DD5" w:rsidRPr="00A26DD5">
        <w:rPr>
          <w:rFonts w:ascii="Arial" w:hAnsi="Arial" w:cs="Arial"/>
          <w:highlight w:val="yellow"/>
        </w:rPr>
        <w:t>XX</w:t>
      </w:r>
      <w:r w:rsidR="00FB3733">
        <w:rPr>
          <w:rFonts w:ascii="Arial" w:hAnsi="Arial" w:cs="Arial"/>
        </w:rPr>
        <w:t>, sis</w:t>
      </w:r>
      <w:r w:rsidR="00C32266" w:rsidRPr="00685FD6">
        <w:rPr>
          <w:rFonts w:ascii="Arial" w:hAnsi="Arial" w:cs="Arial"/>
        </w:rPr>
        <w:t xml:space="preserve"> sur </w:t>
      </w:r>
      <w:r w:rsidR="00FB3733">
        <w:rPr>
          <w:rFonts w:ascii="Arial" w:hAnsi="Arial" w:cs="Arial"/>
        </w:rPr>
        <w:t>le</w:t>
      </w:r>
      <w:r w:rsidR="00C32266" w:rsidRPr="00685FD6">
        <w:rPr>
          <w:rFonts w:ascii="Arial" w:hAnsi="Arial" w:cs="Arial"/>
        </w:rPr>
        <w:t xml:space="preserve"> Port de Plaisance du Lavandou, </w:t>
      </w:r>
      <w:r w:rsidR="00FB3733">
        <w:rPr>
          <w:rFonts w:ascii="Arial" w:hAnsi="Arial" w:cs="Arial"/>
        </w:rPr>
        <w:t>tels que matérialisés</w:t>
      </w:r>
      <w:r w:rsidR="00212A97" w:rsidRPr="00685FD6">
        <w:rPr>
          <w:rFonts w:ascii="Arial" w:hAnsi="Arial" w:cs="Arial"/>
        </w:rPr>
        <w:t xml:space="preserve"> sur l</w:t>
      </w:r>
      <w:r w:rsidR="00FB3733">
        <w:rPr>
          <w:rFonts w:ascii="Arial" w:hAnsi="Arial" w:cs="Arial"/>
        </w:rPr>
        <w:t>e plan annexé au présent arrêté, d’une dimension de :</w:t>
      </w:r>
    </w:p>
    <w:p w:rsidR="00FB3733" w:rsidRDefault="00FB3733" w:rsidP="005E5FCB">
      <w:pPr>
        <w:jc w:val="both"/>
        <w:rPr>
          <w:rFonts w:ascii="Arial" w:hAnsi="Arial" w:cs="Arial"/>
        </w:rPr>
      </w:pPr>
    </w:p>
    <w:p w:rsidR="00FB3733" w:rsidRDefault="006D0AE6" w:rsidP="00FB3733">
      <w:pPr>
        <w:pStyle w:val="Paragraphedeliste"/>
        <w:numPr>
          <w:ilvl w:val="0"/>
          <w:numId w:val="13"/>
        </w:numPr>
        <w:jc w:val="both"/>
        <w:rPr>
          <w:rFonts w:ascii="Arial" w:hAnsi="Arial" w:cs="Arial"/>
        </w:rPr>
      </w:pPr>
      <w:r w:rsidRPr="006D0AE6">
        <w:rPr>
          <w:rFonts w:ascii="Arial" w:hAnsi="Arial" w:cs="Arial"/>
          <w:highlight w:val="yellow"/>
        </w:rPr>
        <w:t>XX</w:t>
      </w:r>
      <w:r w:rsidR="00DF7C8E">
        <w:rPr>
          <w:rFonts w:ascii="Arial" w:hAnsi="Arial" w:cs="Arial"/>
        </w:rPr>
        <w:t xml:space="preserve"> </w:t>
      </w:r>
      <w:r w:rsidR="00DF7C8E" w:rsidRPr="00DF7C8E">
        <w:rPr>
          <w:rFonts w:ascii="Arial" w:hAnsi="Arial" w:cs="Arial"/>
          <w:i/>
          <w:highlight w:val="yellow"/>
        </w:rPr>
        <w:t>(note : numéro du poste à quai)</w:t>
      </w:r>
      <w:r>
        <w:rPr>
          <w:rFonts w:ascii="Arial" w:hAnsi="Arial" w:cs="Arial"/>
        </w:rPr>
        <w:t> </w:t>
      </w:r>
      <w:r w:rsidR="00091C94">
        <w:rPr>
          <w:rFonts w:ascii="Arial" w:hAnsi="Arial" w:cs="Arial"/>
        </w:rPr>
        <w:t xml:space="preserve">: </w:t>
      </w:r>
      <w:proofErr w:type="spellStart"/>
      <w:r w:rsidRPr="006D0AE6">
        <w:rPr>
          <w:rFonts w:ascii="Arial" w:hAnsi="Arial" w:cs="Arial"/>
          <w:highlight w:val="yellow"/>
        </w:rPr>
        <w:t>XX</w:t>
      </w:r>
      <w:r>
        <w:rPr>
          <w:rFonts w:ascii="Arial" w:hAnsi="Arial" w:cs="Arial"/>
        </w:rPr>
        <w:t>m</w:t>
      </w:r>
      <w:proofErr w:type="spellEnd"/>
      <w:r>
        <w:rPr>
          <w:rFonts w:ascii="Arial" w:hAnsi="Arial" w:cs="Arial"/>
        </w:rPr>
        <w:t xml:space="preserve"> </w:t>
      </w:r>
      <w:r w:rsidR="00091C94">
        <w:rPr>
          <w:rFonts w:ascii="Arial" w:hAnsi="Arial" w:cs="Arial"/>
        </w:rPr>
        <w:t xml:space="preserve">x </w:t>
      </w:r>
      <w:proofErr w:type="spellStart"/>
      <w:r w:rsidRPr="006D0AE6">
        <w:rPr>
          <w:rFonts w:ascii="Arial" w:hAnsi="Arial" w:cs="Arial"/>
          <w:highlight w:val="yellow"/>
        </w:rPr>
        <w:t>XX</w:t>
      </w:r>
      <w:r w:rsidR="00091C94">
        <w:rPr>
          <w:rFonts w:ascii="Arial" w:hAnsi="Arial" w:cs="Arial"/>
        </w:rPr>
        <w:t>m</w:t>
      </w:r>
      <w:proofErr w:type="spellEnd"/>
      <w:r w:rsidR="00DF7C8E">
        <w:rPr>
          <w:rFonts w:ascii="Arial" w:hAnsi="Arial" w:cs="Arial"/>
        </w:rPr>
        <w:t xml:space="preserve"> </w:t>
      </w:r>
      <w:r w:rsidR="00DF7C8E" w:rsidRPr="00DF7C8E">
        <w:rPr>
          <w:rFonts w:ascii="Arial" w:hAnsi="Arial" w:cs="Arial"/>
          <w:i/>
          <w:highlight w:val="yellow"/>
        </w:rPr>
        <w:t>(note : dimensions du poste à quai)</w:t>
      </w:r>
      <w:r w:rsidR="00091C94">
        <w:rPr>
          <w:rFonts w:ascii="Arial" w:hAnsi="Arial" w:cs="Arial"/>
        </w:rPr>
        <w:t> ;</w:t>
      </w:r>
    </w:p>
    <w:p w:rsidR="00716D57" w:rsidRPr="00716D57" w:rsidRDefault="00716D57" w:rsidP="00716D57">
      <w:pPr>
        <w:pStyle w:val="Paragraphedeliste"/>
        <w:numPr>
          <w:ilvl w:val="0"/>
          <w:numId w:val="13"/>
        </w:numPr>
        <w:jc w:val="both"/>
        <w:rPr>
          <w:rFonts w:ascii="Arial" w:hAnsi="Arial" w:cs="Arial"/>
        </w:rPr>
      </w:pPr>
      <w:r w:rsidRPr="006D0AE6">
        <w:rPr>
          <w:rFonts w:ascii="Arial" w:hAnsi="Arial" w:cs="Arial"/>
          <w:highlight w:val="yellow"/>
        </w:rPr>
        <w:t>XX</w:t>
      </w:r>
      <w:r>
        <w:rPr>
          <w:rFonts w:ascii="Arial" w:hAnsi="Arial" w:cs="Arial"/>
        </w:rPr>
        <w:t xml:space="preserve"> </w:t>
      </w:r>
      <w:r w:rsidRPr="00DF7C8E">
        <w:rPr>
          <w:rFonts w:ascii="Arial" w:hAnsi="Arial" w:cs="Arial"/>
          <w:i/>
          <w:highlight w:val="yellow"/>
        </w:rPr>
        <w:t>(note : numéro du poste à quai)</w:t>
      </w:r>
      <w:r>
        <w:rPr>
          <w:rFonts w:ascii="Arial" w:hAnsi="Arial" w:cs="Arial"/>
        </w:rPr>
        <w:t xml:space="preserve"> : </w:t>
      </w:r>
      <w:proofErr w:type="spellStart"/>
      <w:r w:rsidRPr="006D0AE6">
        <w:rPr>
          <w:rFonts w:ascii="Arial" w:hAnsi="Arial" w:cs="Arial"/>
          <w:highlight w:val="yellow"/>
        </w:rPr>
        <w:t>XX</w:t>
      </w:r>
      <w:r>
        <w:rPr>
          <w:rFonts w:ascii="Arial" w:hAnsi="Arial" w:cs="Arial"/>
        </w:rPr>
        <w:t>m</w:t>
      </w:r>
      <w:proofErr w:type="spellEnd"/>
      <w:r>
        <w:rPr>
          <w:rFonts w:ascii="Arial" w:hAnsi="Arial" w:cs="Arial"/>
        </w:rPr>
        <w:t xml:space="preserve"> x </w:t>
      </w:r>
      <w:proofErr w:type="spellStart"/>
      <w:r w:rsidRPr="006D0AE6">
        <w:rPr>
          <w:rFonts w:ascii="Arial" w:hAnsi="Arial" w:cs="Arial"/>
          <w:highlight w:val="yellow"/>
        </w:rPr>
        <w:t>XX</w:t>
      </w:r>
      <w:r>
        <w:rPr>
          <w:rFonts w:ascii="Arial" w:hAnsi="Arial" w:cs="Arial"/>
        </w:rPr>
        <w:t>m</w:t>
      </w:r>
      <w:proofErr w:type="spellEnd"/>
      <w:r>
        <w:rPr>
          <w:rFonts w:ascii="Arial" w:hAnsi="Arial" w:cs="Arial"/>
        </w:rPr>
        <w:t xml:space="preserve"> </w:t>
      </w:r>
      <w:r w:rsidRPr="00DF7C8E">
        <w:rPr>
          <w:rFonts w:ascii="Arial" w:hAnsi="Arial" w:cs="Arial"/>
          <w:i/>
          <w:highlight w:val="yellow"/>
        </w:rPr>
        <w:t>(note : dimensions du poste à quai)</w:t>
      </w:r>
      <w:r>
        <w:rPr>
          <w:rFonts w:ascii="Arial" w:hAnsi="Arial" w:cs="Arial"/>
        </w:rPr>
        <w:t> ;</w:t>
      </w:r>
    </w:p>
    <w:p w:rsidR="008A4B00" w:rsidRDefault="008A4B00" w:rsidP="006C389C">
      <w:pPr>
        <w:jc w:val="both"/>
        <w:rPr>
          <w:rFonts w:ascii="Arial" w:hAnsi="Arial" w:cs="Arial"/>
        </w:rPr>
      </w:pPr>
    </w:p>
    <w:p w:rsidR="008A4B00" w:rsidRDefault="008A4B00" w:rsidP="006C389C">
      <w:pPr>
        <w:jc w:val="both"/>
        <w:rPr>
          <w:rFonts w:ascii="Arial" w:hAnsi="Arial" w:cs="Arial"/>
        </w:rPr>
      </w:pPr>
      <w:r>
        <w:rPr>
          <w:rFonts w:ascii="Arial" w:hAnsi="Arial" w:cs="Arial"/>
        </w:rPr>
        <w:t>Sont également mis</w:t>
      </w:r>
      <w:r w:rsidRPr="008A4B00">
        <w:rPr>
          <w:rFonts w:ascii="Arial" w:hAnsi="Arial" w:cs="Arial"/>
        </w:rPr>
        <w:t xml:space="preserve"> à disposition du bénéficiaire </w:t>
      </w:r>
      <w:r>
        <w:rPr>
          <w:rFonts w:ascii="Arial" w:hAnsi="Arial" w:cs="Arial"/>
        </w:rPr>
        <w:t xml:space="preserve">un </w:t>
      </w:r>
      <w:r w:rsidRPr="008A4B00">
        <w:rPr>
          <w:rFonts w:ascii="Arial" w:hAnsi="Arial" w:cs="Arial"/>
        </w:rPr>
        <w:t xml:space="preserve">ponton d’accès au plan d’eau, </w:t>
      </w:r>
      <w:r>
        <w:rPr>
          <w:rFonts w:ascii="Arial" w:hAnsi="Arial" w:cs="Arial"/>
        </w:rPr>
        <w:t xml:space="preserve">un </w:t>
      </w:r>
      <w:r w:rsidRPr="008A4B00">
        <w:rPr>
          <w:rFonts w:ascii="Arial" w:hAnsi="Arial" w:cs="Arial"/>
        </w:rPr>
        <w:t>équipement de distribution de fluides.</w:t>
      </w:r>
    </w:p>
    <w:p w:rsidR="008A4B00" w:rsidRDefault="008A4B00" w:rsidP="006C389C">
      <w:pPr>
        <w:jc w:val="both"/>
        <w:rPr>
          <w:rFonts w:ascii="Arial" w:hAnsi="Arial" w:cs="Arial"/>
        </w:rPr>
      </w:pPr>
    </w:p>
    <w:p w:rsidR="000B16AA" w:rsidRDefault="00704B1F" w:rsidP="006C389C">
      <w:pPr>
        <w:jc w:val="both"/>
        <w:rPr>
          <w:rFonts w:ascii="Arial" w:hAnsi="Arial" w:cs="Arial"/>
        </w:rPr>
      </w:pPr>
      <w:r>
        <w:rPr>
          <w:rFonts w:ascii="Arial" w:hAnsi="Arial" w:cs="Arial"/>
        </w:rPr>
        <w:t xml:space="preserve">Ne pourront être amarrés </w:t>
      </w:r>
      <w:r w:rsidRPr="00716D57">
        <w:rPr>
          <w:rFonts w:ascii="Arial" w:hAnsi="Arial" w:cs="Arial"/>
        </w:rPr>
        <w:t>à ces postes que</w:t>
      </w:r>
      <w:r>
        <w:rPr>
          <w:rFonts w:ascii="Arial" w:hAnsi="Arial" w:cs="Arial"/>
        </w:rPr>
        <w:t xml:space="preserve"> des bateaux propriétés de </w:t>
      </w:r>
      <w:r w:rsidRPr="00685FD6">
        <w:rPr>
          <w:rFonts w:ascii="Arial" w:hAnsi="Arial" w:cs="Arial"/>
          <w:highlight w:val="yellow"/>
        </w:rPr>
        <w:t>XX</w:t>
      </w:r>
      <w:r w:rsidRPr="003035F0">
        <w:rPr>
          <w:rFonts w:ascii="Arial" w:hAnsi="Arial" w:cs="Arial"/>
        </w:rPr>
        <w:t xml:space="preserve"> </w:t>
      </w:r>
      <w:r w:rsidRPr="00C243F4">
        <w:rPr>
          <w:rFonts w:ascii="Arial" w:hAnsi="Arial" w:cs="Arial"/>
          <w:i/>
          <w:highlight w:val="yellow"/>
        </w:rPr>
        <w:t xml:space="preserve">(note : </w:t>
      </w:r>
      <w:r>
        <w:rPr>
          <w:rFonts w:ascii="Arial" w:hAnsi="Arial" w:cs="Arial"/>
          <w:i/>
          <w:highlight w:val="yellow"/>
        </w:rPr>
        <w:t>compléter avec l’identité du titulaire</w:t>
      </w:r>
      <w:r w:rsidRPr="00C243F4">
        <w:rPr>
          <w:rFonts w:ascii="Arial" w:hAnsi="Arial" w:cs="Arial"/>
          <w:i/>
          <w:highlight w:val="yellow"/>
        </w:rPr>
        <w:t>)</w:t>
      </w:r>
      <w:r w:rsidR="00FD4CA8">
        <w:rPr>
          <w:rFonts w:ascii="Arial" w:hAnsi="Arial" w:cs="Arial"/>
          <w:i/>
        </w:rPr>
        <w:t xml:space="preserve"> </w:t>
      </w:r>
      <w:r w:rsidR="000910B2">
        <w:rPr>
          <w:rFonts w:ascii="Arial" w:hAnsi="Arial" w:cs="Arial"/>
        </w:rPr>
        <w:t>et utilisés dans le cadre de l’exploitation du local</w:t>
      </w:r>
      <w:r w:rsidR="00FD4CA8">
        <w:rPr>
          <w:rFonts w:ascii="Arial" w:hAnsi="Arial" w:cs="Arial"/>
        </w:rPr>
        <w:t xml:space="preserve"> commercial </w:t>
      </w:r>
      <w:r w:rsidR="00E61885">
        <w:rPr>
          <w:rFonts w:ascii="Arial" w:hAnsi="Arial" w:cs="Arial"/>
        </w:rPr>
        <w:t xml:space="preserve">sis </w:t>
      </w:r>
      <w:r w:rsidR="00A2748F">
        <w:rPr>
          <w:rFonts w:ascii="Arial" w:hAnsi="Arial" w:cs="Arial"/>
        </w:rPr>
        <w:t>bâtiment de La Rotonde</w:t>
      </w:r>
      <w:r w:rsidR="00E61885">
        <w:rPr>
          <w:rFonts w:ascii="Arial" w:hAnsi="Arial" w:cs="Arial"/>
        </w:rPr>
        <w:t xml:space="preserve"> </w:t>
      </w:r>
      <w:r w:rsidR="000910B2">
        <w:rPr>
          <w:rFonts w:ascii="Arial" w:hAnsi="Arial" w:cs="Arial"/>
        </w:rPr>
        <w:t xml:space="preserve">objet de l’A.O.T. n° </w:t>
      </w:r>
      <w:r w:rsidR="000910B2" w:rsidRPr="000910B2">
        <w:rPr>
          <w:rFonts w:ascii="Arial" w:hAnsi="Arial" w:cs="Arial"/>
          <w:highlight w:val="yellow"/>
        </w:rPr>
        <w:t>XX</w:t>
      </w:r>
      <w:r w:rsidR="000910B2">
        <w:rPr>
          <w:rFonts w:ascii="Arial" w:hAnsi="Arial" w:cs="Arial"/>
        </w:rPr>
        <w:t xml:space="preserve"> délivrée en date du </w:t>
      </w:r>
      <w:r w:rsidR="000910B2" w:rsidRPr="000910B2">
        <w:rPr>
          <w:rFonts w:ascii="Arial" w:hAnsi="Arial" w:cs="Arial"/>
          <w:highlight w:val="yellow"/>
        </w:rPr>
        <w:t>XX</w:t>
      </w:r>
      <w:r w:rsidR="000910B2">
        <w:rPr>
          <w:rFonts w:ascii="Arial" w:hAnsi="Arial" w:cs="Arial"/>
        </w:rPr>
        <w:t xml:space="preserve"> </w:t>
      </w:r>
      <w:r w:rsidR="000910B2" w:rsidRPr="00C243F4">
        <w:rPr>
          <w:rFonts w:ascii="Arial" w:hAnsi="Arial" w:cs="Arial"/>
          <w:i/>
          <w:highlight w:val="yellow"/>
        </w:rPr>
        <w:t xml:space="preserve">(note : </w:t>
      </w:r>
      <w:r w:rsidR="000910B2">
        <w:rPr>
          <w:rFonts w:ascii="Arial" w:hAnsi="Arial" w:cs="Arial"/>
          <w:i/>
          <w:highlight w:val="yellow"/>
        </w:rPr>
        <w:t>compléter avec les références de l’A.O.T. relative au local</w:t>
      </w:r>
      <w:r w:rsidR="000910B2" w:rsidRPr="00C243F4">
        <w:rPr>
          <w:rFonts w:ascii="Arial" w:hAnsi="Arial" w:cs="Arial"/>
          <w:i/>
          <w:highlight w:val="yellow"/>
        </w:rPr>
        <w:t>)</w:t>
      </w:r>
      <w:r w:rsidR="000910B2">
        <w:rPr>
          <w:rFonts w:ascii="Arial" w:hAnsi="Arial" w:cs="Arial"/>
        </w:rPr>
        <w:t>.</w:t>
      </w:r>
    </w:p>
    <w:p w:rsidR="00F81A74" w:rsidRDefault="00F81A74" w:rsidP="006C389C">
      <w:pPr>
        <w:jc w:val="both"/>
        <w:rPr>
          <w:rFonts w:ascii="Arial" w:hAnsi="Arial" w:cs="Arial"/>
        </w:rPr>
      </w:pPr>
    </w:p>
    <w:p w:rsidR="00F81A74" w:rsidRPr="00704B1F" w:rsidRDefault="005D7465" w:rsidP="006C389C">
      <w:pPr>
        <w:jc w:val="both"/>
        <w:rPr>
          <w:rFonts w:ascii="Arial" w:hAnsi="Arial" w:cs="Arial"/>
        </w:rPr>
      </w:pPr>
      <w:r>
        <w:rPr>
          <w:rFonts w:ascii="Arial" w:hAnsi="Arial" w:cs="Arial"/>
        </w:rPr>
        <w:t xml:space="preserve">Il est ici précisé </w:t>
      </w:r>
      <w:r w:rsidRPr="00716D57">
        <w:rPr>
          <w:rFonts w:ascii="Arial" w:hAnsi="Arial" w:cs="Arial"/>
        </w:rPr>
        <w:t>que les postes à quai objets</w:t>
      </w:r>
      <w:r>
        <w:rPr>
          <w:rFonts w:ascii="Arial" w:hAnsi="Arial" w:cs="Arial"/>
        </w:rPr>
        <w:t xml:space="preserve"> de la présente A.O.T</w:t>
      </w:r>
      <w:r w:rsidRPr="00716D57">
        <w:rPr>
          <w:rFonts w:ascii="Arial" w:hAnsi="Arial" w:cs="Arial"/>
        </w:rPr>
        <w:t>. sont liés de</w:t>
      </w:r>
      <w:r>
        <w:rPr>
          <w:rFonts w:ascii="Arial" w:hAnsi="Arial" w:cs="Arial"/>
        </w:rPr>
        <w:t xml:space="preserve"> manière indissociable au local </w:t>
      </w:r>
      <w:r w:rsidR="00716D57">
        <w:rPr>
          <w:rFonts w:ascii="Arial" w:hAnsi="Arial" w:cs="Arial"/>
        </w:rPr>
        <w:t xml:space="preserve">commercial </w:t>
      </w:r>
      <w:r>
        <w:rPr>
          <w:rFonts w:ascii="Arial" w:hAnsi="Arial" w:cs="Arial"/>
        </w:rPr>
        <w:t xml:space="preserve">objet du titre mentionné </w:t>
      </w:r>
      <w:r w:rsidRPr="005D7465">
        <w:rPr>
          <w:rFonts w:ascii="Arial" w:hAnsi="Arial" w:cs="Arial"/>
          <w:i/>
        </w:rPr>
        <w:t>supra</w:t>
      </w:r>
      <w:r>
        <w:rPr>
          <w:rFonts w:ascii="Arial" w:hAnsi="Arial" w:cs="Arial"/>
        </w:rPr>
        <w:t>.</w:t>
      </w:r>
    </w:p>
    <w:p w:rsidR="006C389C" w:rsidRDefault="006C389C" w:rsidP="005E5FCB">
      <w:pPr>
        <w:jc w:val="both"/>
        <w:rPr>
          <w:rFonts w:ascii="Arial" w:hAnsi="Arial" w:cs="Arial"/>
          <w:b/>
          <w:u w:val="single"/>
        </w:rPr>
      </w:pPr>
    </w:p>
    <w:p w:rsidR="00CA3EF4" w:rsidRPr="00685FD6" w:rsidRDefault="00CA3EF4" w:rsidP="00CA3EF4">
      <w:pPr>
        <w:jc w:val="both"/>
        <w:rPr>
          <w:rFonts w:ascii="Arial" w:hAnsi="Arial" w:cs="Arial"/>
        </w:rPr>
      </w:pPr>
      <w:r w:rsidRPr="00685FD6">
        <w:rPr>
          <w:rFonts w:ascii="Arial" w:hAnsi="Arial" w:cs="Arial"/>
        </w:rPr>
        <w:t>La présente A.O.T. ne se substitue en aucun cas à toute autre autorisation qui s’avèrerait nécessaire à l’exploitation projetée.</w:t>
      </w:r>
    </w:p>
    <w:p w:rsidR="00CA3EF4" w:rsidRDefault="00CA3EF4" w:rsidP="005E5FCB">
      <w:pPr>
        <w:jc w:val="both"/>
        <w:rPr>
          <w:rFonts w:ascii="Arial" w:hAnsi="Arial" w:cs="Arial"/>
          <w:b/>
          <w:u w:val="single"/>
        </w:rPr>
      </w:pPr>
    </w:p>
    <w:p w:rsidR="00C14704" w:rsidRPr="00685FD6" w:rsidRDefault="00C14704" w:rsidP="005E5FCB">
      <w:pPr>
        <w:jc w:val="both"/>
        <w:rPr>
          <w:rFonts w:ascii="Arial" w:hAnsi="Arial" w:cs="Arial"/>
          <w:b/>
          <w:u w:val="single"/>
        </w:rPr>
      </w:pPr>
    </w:p>
    <w:p w:rsidR="005E5FCB" w:rsidRPr="00685FD6" w:rsidRDefault="009C3617" w:rsidP="007709C5">
      <w:pPr>
        <w:pStyle w:val="Titre1"/>
      </w:pPr>
      <w:bookmarkStart w:id="4" w:name="_Toc97048472"/>
      <w:r w:rsidRPr="00685FD6">
        <w:t xml:space="preserve">ARTICLE 2 : </w:t>
      </w:r>
      <w:r w:rsidR="00016A01" w:rsidRPr="00685FD6">
        <w:t xml:space="preserve">DURÉE </w:t>
      </w:r>
      <w:r w:rsidRPr="00685FD6">
        <w:t>DE L’AUTORISATION</w:t>
      </w:r>
      <w:bookmarkEnd w:id="4"/>
    </w:p>
    <w:p w:rsidR="00026D57" w:rsidRPr="00685FD6" w:rsidRDefault="00026D57" w:rsidP="005E5FCB">
      <w:pPr>
        <w:jc w:val="both"/>
        <w:rPr>
          <w:rFonts w:ascii="Arial" w:hAnsi="Arial" w:cs="Arial"/>
        </w:rPr>
      </w:pPr>
    </w:p>
    <w:p w:rsidR="00D70823" w:rsidRDefault="005E5FCB" w:rsidP="005E5FCB">
      <w:pPr>
        <w:jc w:val="both"/>
        <w:rPr>
          <w:rFonts w:ascii="Arial" w:hAnsi="Arial" w:cs="Arial"/>
        </w:rPr>
      </w:pPr>
      <w:r w:rsidRPr="00685FD6">
        <w:rPr>
          <w:rFonts w:ascii="Arial" w:hAnsi="Arial" w:cs="Arial"/>
        </w:rPr>
        <w:t xml:space="preserve">La présente autorisation est </w:t>
      </w:r>
      <w:r w:rsidR="00D70823" w:rsidRPr="00685FD6">
        <w:rPr>
          <w:rFonts w:ascii="Arial" w:hAnsi="Arial" w:cs="Arial"/>
        </w:rPr>
        <w:t>accordée</w:t>
      </w:r>
      <w:r w:rsidRPr="00685FD6">
        <w:rPr>
          <w:rFonts w:ascii="Arial" w:hAnsi="Arial" w:cs="Arial"/>
        </w:rPr>
        <w:t xml:space="preserve"> à compter </w:t>
      </w:r>
      <w:r w:rsidR="00B94583" w:rsidRPr="00685FD6">
        <w:rPr>
          <w:rFonts w:ascii="Arial" w:hAnsi="Arial" w:cs="Arial"/>
        </w:rPr>
        <w:t>du</w:t>
      </w:r>
      <w:r w:rsidR="00D70823" w:rsidRPr="00685FD6">
        <w:rPr>
          <w:rFonts w:ascii="Arial" w:hAnsi="Arial" w:cs="Arial"/>
        </w:rPr>
        <w:t xml:space="preserve"> jour de </w:t>
      </w:r>
      <w:r w:rsidR="005D1508" w:rsidRPr="00685FD6">
        <w:rPr>
          <w:rFonts w:ascii="Arial" w:hAnsi="Arial" w:cs="Arial"/>
        </w:rPr>
        <w:t>s</w:t>
      </w:r>
      <w:r w:rsidR="00B94583" w:rsidRPr="00685FD6">
        <w:rPr>
          <w:rFonts w:ascii="Arial" w:hAnsi="Arial" w:cs="Arial"/>
        </w:rPr>
        <w:t xml:space="preserve">a </w:t>
      </w:r>
      <w:r w:rsidR="00D70823" w:rsidRPr="00685FD6">
        <w:rPr>
          <w:rFonts w:ascii="Arial" w:hAnsi="Arial" w:cs="Arial"/>
        </w:rPr>
        <w:t xml:space="preserve">délivrance </w:t>
      </w:r>
      <w:r w:rsidR="00B94583" w:rsidRPr="00685FD6">
        <w:rPr>
          <w:rFonts w:ascii="Arial" w:hAnsi="Arial" w:cs="Arial"/>
        </w:rPr>
        <w:t xml:space="preserve">et </w:t>
      </w:r>
      <w:r w:rsidR="00D70823" w:rsidRPr="00685FD6">
        <w:rPr>
          <w:rFonts w:ascii="Arial" w:hAnsi="Arial" w:cs="Arial"/>
          <w:u w:val="single"/>
        </w:rPr>
        <w:t>prendra fin de plein droit</w:t>
      </w:r>
      <w:r w:rsidR="00372BB8">
        <w:rPr>
          <w:rFonts w:ascii="Arial" w:hAnsi="Arial" w:cs="Arial"/>
          <w:u w:val="single"/>
        </w:rPr>
        <w:t xml:space="preserve"> cin</w:t>
      </w:r>
      <w:r w:rsidR="00000C19">
        <w:rPr>
          <w:rFonts w:ascii="Arial" w:hAnsi="Arial" w:cs="Arial"/>
          <w:u w:val="single"/>
        </w:rPr>
        <w:t>q</w:t>
      </w:r>
      <w:r w:rsidR="00372BB8">
        <w:rPr>
          <w:rFonts w:ascii="Arial" w:hAnsi="Arial" w:cs="Arial"/>
          <w:u w:val="single"/>
        </w:rPr>
        <w:t xml:space="preserve"> ans après la date de sa</w:t>
      </w:r>
      <w:r w:rsidR="00954CCA">
        <w:rPr>
          <w:rFonts w:ascii="Arial" w:hAnsi="Arial" w:cs="Arial"/>
          <w:u w:val="single"/>
        </w:rPr>
        <w:t xml:space="preserve"> signature par Monsieur le Maire</w:t>
      </w:r>
      <w:r w:rsidR="00D70823" w:rsidRPr="00F17113">
        <w:rPr>
          <w:rFonts w:ascii="Arial" w:hAnsi="Arial" w:cs="Arial"/>
        </w:rPr>
        <w:t>.</w:t>
      </w:r>
    </w:p>
    <w:p w:rsidR="00000C19" w:rsidRPr="00685FD6" w:rsidRDefault="00000C19" w:rsidP="005E5FCB">
      <w:pPr>
        <w:jc w:val="both"/>
        <w:rPr>
          <w:rFonts w:ascii="Arial" w:hAnsi="Arial" w:cs="Arial"/>
        </w:rPr>
      </w:pPr>
    </w:p>
    <w:p w:rsidR="00D942B3" w:rsidRDefault="008635C2" w:rsidP="00E93C0B">
      <w:pPr>
        <w:jc w:val="both"/>
        <w:rPr>
          <w:rFonts w:ascii="Arial" w:hAnsi="Arial" w:cs="Arial"/>
        </w:rPr>
      </w:pPr>
      <w:r w:rsidRPr="00685FD6">
        <w:rPr>
          <w:rFonts w:ascii="Arial" w:hAnsi="Arial" w:cs="Arial"/>
        </w:rPr>
        <w:t>Aucune recond</w:t>
      </w:r>
      <w:r w:rsidR="008A1CD2">
        <w:rPr>
          <w:rFonts w:ascii="Arial" w:hAnsi="Arial" w:cs="Arial"/>
        </w:rPr>
        <w:t>uction implicite n’est possible, et</w:t>
      </w:r>
      <w:r w:rsidR="002D6B7F">
        <w:rPr>
          <w:rFonts w:ascii="Arial" w:hAnsi="Arial" w:cs="Arial"/>
        </w:rPr>
        <w:t>, à l’échéance du titre,</w:t>
      </w:r>
      <w:r w:rsidR="008A1CD2">
        <w:rPr>
          <w:rFonts w:ascii="Arial" w:hAnsi="Arial" w:cs="Arial"/>
        </w:rPr>
        <w:t xml:space="preserve"> le titulaire </w:t>
      </w:r>
      <w:r w:rsidR="002D6B7F">
        <w:rPr>
          <w:rFonts w:ascii="Arial" w:hAnsi="Arial" w:cs="Arial"/>
        </w:rPr>
        <w:t>ne pourra en aucun cas se prévaloir d’un droit au maintien dans les lieux</w:t>
      </w:r>
      <w:r w:rsidR="008A1CD2">
        <w:rPr>
          <w:rFonts w:ascii="Arial" w:hAnsi="Arial" w:cs="Arial"/>
        </w:rPr>
        <w:t xml:space="preserve"> </w:t>
      </w:r>
      <w:r w:rsidR="002D6B7F">
        <w:rPr>
          <w:rFonts w:ascii="Arial" w:hAnsi="Arial" w:cs="Arial"/>
        </w:rPr>
        <w:t xml:space="preserve">ou </w:t>
      </w:r>
      <w:r w:rsidR="008A1CD2">
        <w:rPr>
          <w:rFonts w:ascii="Arial" w:hAnsi="Arial" w:cs="Arial"/>
        </w:rPr>
        <w:t>au renouvellement de son titre.</w:t>
      </w:r>
    </w:p>
    <w:p w:rsidR="00F17113" w:rsidRDefault="00F17113" w:rsidP="00E93C0B">
      <w:pPr>
        <w:jc w:val="both"/>
        <w:rPr>
          <w:rFonts w:ascii="Arial" w:hAnsi="Arial" w:cs="Arial"/>
        </w:rPr>
      </w:pPr>
    </w:p>
    <w:p w:rsidR="00F17113" w:rsidRDefault="00F17113" w:rsidP="00E93C0B">
      <w:pPr>
        <w:jc w:val="both"/>
        <w:rPr>
          <w:rFonts w:ascii="Arial" w:hAnsi="Arial" w:cs="Arial"/>
        </w:rPr>
      </w:pPr>
    </w:p>
    <w:p w:rsidR="00A933D9" w:rsidRDefault="00A933D9" w:rsidP="00E93C0B">
      <w:pPr>
        <w:jc w:val="both"/>
        <w:rPr>
          <w:rFonts w:ascii="Arial" w:hAnsi="Arial" w:cs="Arial"/>
        </w:rPr>
      </w:pPr>
    </w:p>
    <w:p w:rsidR="00A933D9" w:rsidRDefault="00A933D9" w:rsidP="00E93C0B">
      <w:pPr>
        <w:jc w:val="both"/>
        <w:rPr>
          <w:rFonts w:ascii="Arial" w:hAnsi="Arial" w:cs="Arial"/>
        </w:rPr>
      </w:pPr>
    </w:p>
    <w:p w:rsidR="00B43211" w:rsidRPr="00685FD6" w:rsidRDefault="009C3617" w:rsidP="007709C5">
      <w:pPr>
        <w:pStyle w:val="Titre1"/>
      </w:pPr>
      <w:bookmarkStart w:id="5" w:name="_Toc97048473"/>
      <w:r w:rsidRPr="00685FD6">
        <w:lastRenderedPageBreak/>
        <w:t>ARTICLE 3 : NATURE DE L’AUTORISATION</w:t>
      </w:r>
      <w:bookmarkEnd w:id="5"/>
    </w:p>
    <w:p w:rsidR="00B43211" w:rsidRPr="00685FD6" w:rsidRDefault="00B43211" w:rsidP="005E5FCB">
      <w:pPr>
        <w:rPr>
          <w:rFonts w:ascii="Arial" w:hAnsi="Arial" w:cs="Arial"/>
          <w:b/>
          <w:u w:val="single"/>
        </w:rPr>
      </w:pPr>
    </w:p>
    <w:p w:rsidR="009C3617" w:rsidRDefault="006600FC" w:rsidP="009C3617">
      <w:pPr>
        <w:jc w:val="both"/>
        <w:rPr>
          <w:rFonts w:ascii="Arial" w:hAnsi="Arial" w:cs="Arial"/>
        </w:rPr>
      </w:pPr>
      <w:r w:rsidRPr="00685FD6">
        <w:rPr>
          <w:rFonts w:ascii="Arial" w:hAnsi="Arial" w:cs="Arial"/>
        </w:rPr>
        <w:t>La présente autoris</w:t>
      </w:r>
      <w:r w:rsidR="00D70823" w:rsidRPr="00685FD6">
        <w:rPr>
          <w:rFonts w:ascii="Arial" w:hAnsi="Arial" w:cs="Arial"/>
        </w:rPr>
        <w:t>ation est précaire et révocable</w:t>
      </w:r>
      <w:r w:rsidRPr="00685FD6">
        <w:rPr>
          <w:rFonts w:ascii="Arial" w:hAnsi="Arial" w:cs="Arial"/>
        </w:rPr>
        <w:t xml:space="preserve"> et n’est pas constitutive de droits réels</w:t>
      </w:r>
      <w:r w:rsidR="00787CAB" w:rsidRPr="00685FD6">
        <w:rPr>
          <w:rFonts w:ascii="Arial" w:hAnsi="Arial" w:cs="Arial"/>
        </w:rPr>
        <w:t xml:space="preserve"> </w:t>
      </w:r>
      <w:r w:rsidR="00787CAB" w:rsidRPr="00716D57">
        <w:rPr>
          <w:rFonts w:ascii="Arial" w:hAnsi="Arial" w:cs="Arial"/>
        </w:rPr>
        <w:t>sur</w:t>
      </w:r>
      <w:r w:rsidR="00B43073" w:rsidRPr="00716D57">
        <w:rPr>
          <w:rFonts w:ascii="Arial" w:hAnsi="Arial" w:cs="Arial"/>
        </w:rPr>
        <w:t xml:space="preserve"> </w:t>
      </w:r>
      <w:r w:rsidR="00070E53" w:rsidRPr="00716D57">
        <w:rPr>
          <w:rFonts w:ascii="Arial" w:hAnsi="Arial" w:cs="Arial"/>
        </w:rPr>
        <w:t>les poste</w:t>
      </w:r>
      <w:r w:rsidR="00070E53">
        <w:rPr>
          <w:rFonts w:ascii="Arial" w:hAnsi="Arial" w:cs="Arial"/>
        </w:rPr>
        <w:t>s à quai</w:t>
      </w:r>
      <w:r w:rsidR="00B43073">
        <w:rPr>
          <w:rFonts w:ascii="Arial" w:hAnsi="Arial" w:cs="Arial"/>
        </w:rPr>
        <w:t xml:space="preserve"> </w:t>
      </w:r>
      <w:r w:rsidR="00787CAB" w:rsidRPr="00685FD6">
        <w:rPr>
          <w:rFonts w:ascii="Arial" w:hAnsi="Arial" w:cs="Arial"/>
        </w:rPr>
        <w:t>objet</w:t>
      </w:r>
      <w:r w:rsidR="00070E53">
        <w:rPr>
          <w:rFonts w:ascii="Arial" w:hAnsi="Arial" w:cs="Arial"/>
        </w:rPr>
        <w:t>s</w:t>
      </w:r>
      <w:r w:rsidR="00787CAB" w:rsidRPr="00685FD6">
        <w:rPr>
          <w:rFonts w:ascii="Arial" w:hAnsi="Arial" w:cs="Arial"/>
        </w:rPr>
        <w:t xml:space="preserve"> de la présente autorisa</w:t>
      </w:r>
      <w:r w:rsidR="004633E8" w:rsidRPr="00685FD6">
        <w:rPr>
          <w:rFonts w:ascii="Arial" w:hAnsi="Arial" w:cs="Arial"/>
        </w:rPr>
        <w:t>tion et ses installations exista</w:t>
      </w:r>
      <w:r w:rsidR="00787CAB" w:rsidRPr="00685FD6">
        <w:rPr>
          <w:rFonts w:ascii="Arial" w:hAnsi="Arial" w:cs="Arial"/>
        </w:rPr>
        <w:t>ntes</w:t>
      </w:r>
      <w:r w:rsidR="009C3617" w:rsidRPr="00685FD6">
        <w:rPr>
          <w:rFonts w:ascii="Arial" w:hAnsi="Arial" w:cs="Arial"/>
        </w:rPr>
        <w:t>.</w:t>
      </w:r>
    </w:p>
    <w:p w:rsidR="005F0CC8" w:rsidRPr="00685FD6" w:rsidRDefault="005F0CC8" w:rsidP="009C3617">
      <w:pPr>
        <w:jc w:val="both"/>
        <w:rPr>
          <w:rFonts w:ascii="Arial" w:hAnsi="Arial" w:cs="Arial"/>
        </w:rPr>
      </w:pPr>
    </w:p>
    <w:p w:rsidR="006600FC" w:rsidRPr="00685FD6" w:rsidRDefault="009C3617" w:rsidP="009C3617">
      <w:pPr>
        <w:jc w:val="both"/>
        <w:rPr>
          <w:rFonts w:ascii="Arial" w:hAnsi="Arial" w:cs="Arial"/>
        </w:rPr>
      </w:pPr>
      <w:r w:rsidRPr="00685FD6">
        <w:rPr>
          <w:rFonts w:ascii="Arial" w:hAnsi="Arial" w:cs="Arial"/>
        </w:rPr>
        <w:t>En effet,</w:t>
      </w:r>
      <w:r w:rsidR="00B43073">
        <w:rPr>
          <w:rFonts w:ascii="Arial" w:hAnsi="Arial" w:cs="Arial"/>
        </w:rPr>
        <w:t xml:space="preserve"> le</w:t>
      </w:r>
      <w:r w:rsidR="005879E7">
        <w:rPr>
          <w:rFonts w:ascii="Arial" w:hAnsi="Arial" w:cs="Arial"/>
        </w:rPr>
        <w:t>s</w:t>
      </w:r>
      <w:r w:rsidR="00B43073">
        <w:rPr>
          <w:rFonts w:ascii="Arial" w:hAnsi="Arial" w:cs="Arial"/>
        </w:rPr>
        <w:t xml:space="preserve"> </w:t>
      </w:r>
      <w:r w:rsidR="00426771">
        <w:rPr>
          <w:rFonts w:ascii="Arial" w:hAnsi="Arial" w:cs="Arial"/>
        </w:rPr>
        <w:t>poste</w:t>
      </w:r>
      <w:r w:rsidR="005879E7">
        <w:rPr>
          <w:rFonts w:ascii="Arial" w:hAnsi="Arial" w:cs="Arial"/>
        </w:rPr>
        <w:t>s</w:t>
      </w:r>
      <w:r w:rsidR="00426771">
        <w:rPr>
          <w:rFonts w:ascii="Arial" w:hAnsi="Arial" w:cs="Arial"/>
        </w:rPr>
        <w:t xml:space="preserve"> à quai</w:t>
      </w:r>
      <w:r w:rsidR="00B43073">
        <w:rPr>
          <w:rFonts w:ascii="Arial" w:hAnsi="Arial" w:cs="Arial"/>
        </w:rPr>
        <w:t xml:space="preserve"> </w:t>
      </w:r>
      <w:r w:rsidRPr="00685FD6">
        <w:rPr>
          <w:rFonts w:ascii="Arial" w:hAnsi="Arial" w:cs="Arial"/>
        </w:rPr>
        <w:t>objet</w:t>
      </w:r>
      <w:r w:rsidR="005879E7">
        <w:rPr>
          <w:rFonts w:ascii="Arial" w:hAnsi="Arial" w:cs="Arial"/>
        </w:rPr>
        <w:t>s</w:t>
      </w:r>
      <w:r w:rsidRPr="00685FD6">
        <w:rPr>
          <w:rFonts w:ascii="Arial" w:hAnsi="Arial" w:cs="Arial"/>
        </w:rPr>
        <w:t xml:space="preserve"> du présent arrêté </w:t>
      </w:r>
      <w:r w:rsidR="005879E7">
        <w:rPr>
          <w:rFonts w:ascii="Arial" w:hAnsi="Arial" w:cs="Arial"/>
        </w:rPr>
        <w:t>sont</w:t>
      </w:r>
      <w:r w:rsidRPr="00685FD6">
        <w:rPr>
          <w:rFonts w:ascii="Arial" w:hAnsi="Arial" w:cs="Arial"/>
        </w:rPr>
        <w:t xml:space="preserve"> déjà construit</w:t>
      </w:r>
      <w:r w:rsidR="005879E7">
        <w:rPr>
          <w:rFonts w:ascii="Arial" w:hAnsi="Arial" w:cs="Arial"/>
        </w:rPr>
        <w:t>s</w:t>
      </w:r>
      <w:r w:rsidRPr="00685FD6">
        <w:rPr>
          <w:rFonts w:ascii="Arial" w:hAnsi="Arial" w:cs="Arial"/>
        </w:rPr>
        <w:t xml:space="preserve"> et ne nécessite</w:t>
      </w:r>
      <w:r w:rsidR="005879E7">
        <w:rPr>
          <w:rFonts w:ascii="Arial" w:hAnsi="Arial" w:cs="Arial"/>
        </w:rPr>
        <w:t>nt</w:t>
      </w:r>
      <w:r w:rsidRPr="00685FD6">
        <w:rPr>
          <w:rFonts w:ascii="Arial" w:hAnsi="Arial" w:cs="Arial"/>
        </w:rPr>
        <w:t xml:space="preserve"> en tout état de cause, </w:t>
      </w:r>
      <w:proofErr w:type="gramStart"/>
      <w:r w:rsidRPr="00685FD6">
        <w:rPr>
          <w:rFonts w:ascii="Arial" w:hAnsi="Arial" w:cs="Arial"/>
        </w:rPr>
        <w:t>aucun travaux</w:t>
      </w:r>
      <w:proofErr w:type="gramEnd"/>
      <w:r w:rsidRPr="00685FD6">
        <w:rPr>
          <w:rFonts w:ascii="Arial" w:hAnsi="Arial" w:cs="Arial"/>
        </w:rPr>
        <w:t xml:space="preserve"> de nature immobilière conséquent</w:t>
      </w:r>
      <w:r w:rsidR="00787CAB" w:rsidRPr="00685FD6">
        <w:rPr>
          <w:rFonts w:ascii="Arial" w:hAnsi="Arial" w:cs="Arial"/>
        </w:rPr>
        <w:t>,</w:t>
      </w:r>
      <w:r w:rsidRPr="00685FD6">
        <w:rPr>
          <w:rFonts w:ascii="Arial" w:hAnsi="Arial" w:cs="Arial"/>
        </w:rPr>
        <w:t xml:space="preserve"> pouvant justifier l’octroi de droits réels sur des travaux à réaliser</w:t>
      </w:r>
      <w:r w:rsidR="00EA43EC" w:rsidRPr="00685FD6">
        <w:rPr>
          <w:rFonts w:ascii="Arial" w:hAnsi="Arial" w:cs="Arial"/>
        </w:rPr>
        <w:t>.</w:t>
      </w:r>
    </w:p>
    <w:p w:rsidR="00C32266" w:rsidRDefault="00C32266" w:rsidP="009C3617">
      <w:pPr>
        <w:jc w:val="both"/>
        <w:rPr>
          <w:rFonts w:ascii="Arial" w:hAnsi="Arial" w:cs="Arial"/>
        </w:rPr>
      </w:pPr>
    </w:p>
    <w:p w:rsidR="005131A6" w:rsidRPr="00685FD6" w:rsidRDefault="005131A6" w:rsidP="009C3617">
      <w:pPr>
        <w:jc w:val="both"/>
        <w:rPr>
          <w:rFonts w:ascii="Arial" w:hAnsi="Arial" w:cs="Arial"/>
        </w:rPr>
      </w:pPr>
    </w:p>
    <w:p w:rsidR="00212FEA" w:rsidRPr="00685FD6" w:rsidRDefault="00647EFA" w:rsidP="007709C5">
      <w:pPr>
        <w:pStyle w:val="Titre2"/>
      </w:pPr>
      <w:bookmarkStart w:id="6" w:name="_Toc97048474"/>
      <w:r w:rsidRPr="00685FD6">
        <w:t xml:space="preserve">3.1. </w:t>
      </w:r>
      <w:r w:rsidR="00016A01" w:rsidRPr="00685FD6">
        <w:t xml:space="preserve">CARACTÈRE </w:t>
      </w:r>
      <w:r w:rsidRPr="00685FD6">
        <w:t>PERSONNEL</w:t>
      </w:r>
      <w:bookmarkEnd w:id="6"/>
    </w:p>
    <w:p w:rsidR="00212FEA" w:rsidRPr="00685FD6" w:rsidRDefault="00212FEA" w:rsidP="00212FEA">
      <w:pPr>
        <w:jc w:val="both"/>
        <w:rPr>
          <w:rFonts w:ascii="Arial" w:hAnsi="Arial" w:cs="Arial"/>
        </w:rPr>
      </w:pPr>
    </w:p>
    <w:p w:rsidR="00212FEA" w:rsidRPr="00685FD6" w:rsidRDefault="00212FEA" w:rsidP="00212FEA">
      <w:pPr>
        <w:jc w:val="both"/>
        <w:rPr>
          <w:rFonts w:ascii="Arial" w:hAnsi="Arial" w:cs="Arial"/>
        </w:rPr>
      </w:pPr>
      <w:r w:rsidRPr="00685FD6">
        <w:rPr>
          <w:rFonts w:ascii="Arial" w:hAnsi="Arial" w:cs="Arial"/>
        </w:rPr>
        <w:t>L'autorisation est accordée à titre strictement personnel, toute cession partielle ou totale des droits y afférents</w:t>
      </w:r>
      <w:r w:rsidR="009C3617" w:rsidRPr="00685FD6">
        <w:rPr>
          <w:rFonts w:ascii="Arial" w:hAnsi="Arial" w:cs="Arial"/>
        </w:rPr>
        <w:t>,</w:t>
      </w:r>
      <w:r w:rsidR="007C30D9" w:rsidRPr="00685FD6">
        <w:rPr>
          <w:rFonts w:ascii="Arial" w:hAnsi="Arial" w:cs="Arial"/>
        </w:rPr>
        <w:t xml:space="preserve"> y compris d’un quelconque droit d’occupation</w:t>
      </w:r>
      <w:r w:rsidR="00C32266" w:rsidRPr="00685FD6">
        <w:rPr>
          <w:rFonts w:ascii="Arial" w:hAnsi="Arial" w:cs="Arial"/>
        </w:rPr>
        <w:t xml:space="preserve"> ou d’usage</w:t>
      </w:r>
      <w:r w:rsidR="009C3617" w:rsidRPr="00685FD6">
        <w:rPr>
          <w:rFonts w:ascii="Arial" w:hAnsi="Arial" w:cs="Arial"/>
        </w:rPr>
        <w:t>,</w:t>
      </w:r>
      <w:r w:rsidRPr="00685FD6">
        <w:rPr>
          <w:rFonts w:ascii="Arial" w:hAnsi="Arial" w:cs="Arial"/>
        </w:rPr>
        <w:t xml:space="preserve"> est strictement interdite.</w:t>
      </w:r>
    </w:p>
    <w:p w:rsidR="00212FEA" w:rsidRDefault="00212FEA" w:rsidP="00212FEA">
      <w:pPr>
        <w:jc w:val="both"/>
        <w:rPr>
          <w:rFonts w:ascii="Arial" w:hAnsi="Arial" w:cs="Arial"/>
        </w:rPr>
      </w:pPr>
    </w:p>
    <w:p w:rsidR="005377D6" w:rsidRPr="009461A7" w:rsidRDefault="005377D6" w:rsidP="00212FEA">
      <w:pPr>
        <w:jc w:val="both"/>
        <w:rPr>
          <w:rFonts w:ascii="Arial" w:hAnsi="Arial" w:cs="Arial"/>
        </w:rPr>
      </w:pPr>
      <w:r w:rsidRPr="005377D6">
        <w:rPr>
          <w:rFonts w:ascii="Arial" w:hAnsi="Arial" w:cs="Arial"/>
        </w:rPr>
        <w:t xml:space="preserve">A ce titre, </w:t>
      </w:r>
      <w:r w:rsidR="009461A7" w:rsidRPr="009461A7">
        <w:rPr>
          <w:rFonts w:ascii="Arial" w:hAnsi="Arial" w:cs="Arial"/>
        </w:rPr>
        <w:t>l</w:t>
      </w:r>
      <w:r w:rsidRPr="009461A7">
        <w:rPr>
          <w:rFonts w:ascii="Arial" w:hAnsi="Arial" w:cs="Arial"/>
        </w:rPr>
        <w:t xml:space="preserve">es bateaux occupant lesdits postes à </w:t>
      </w:r>
      <w:r w:rsidR="009461A7" w:rsidRPr="009461A7">
        <w:rPr>
          <w:rFonts w:ascii="Arial" w:hAnsi="Arial" w:cs="Arial"/>
        </w:rPr>
        <w:t>quai</w:t>
      </w:r>
      <w:r w:rsidRPr="009461A7">
        <w:rPr>
          <w:rFonts w:ascii="Arial" w:hAnsi="Arial" w:cs="Arial"/>
        </w:rPr>
        <w:t xml:space="preserve"> devront obligatoirement appartenir à </w:t>
      </w:r>
      <w:r w:rsidR="009461A7" w:rsidRPr="00685FD6">
        <w:rPr>
          <w:rFonts w:ascii="Arial" w:hAnsi="Arial" w:cs="Arial"/>
          <w:highlight w:val="yellow"/>
        </w:rPr>
        <w:t>XX</w:t>
      </w:r>
      <w:r w:rsidR="009461A7" w:rsidRPr="003035F0">
        <w:rPr>
          <w:rFonts w:ascii="Arial" w:hAnsi="Arial" w:cs="Arial"/>
        </w:rPr>
        <w:t xml:space="preserve"> </w:t>
      </w:r>
      <w:r w:rsidR="009461A7" w:rsidRPr="00C243F4">
        <w:rPr>
          <w:rFonts w:ascii="Arial" w:hAnsi="Arial" w:cs="Arial"/>
          <w:i/>
          <w:highlight w:val="yellow"/>
        </w:rPr>
        <w:t xml:space="preserve">(note : </w:t>
      </w:r>
      <w:r w:rsidR="009461A7">
        <w:rPr>
          <w:rFonts w:ascii="Arial" w:hAnsi="Arial" w:cs="Arial"/>
          <w:i/>
          <w:highlight w:val="yellow"/>
        </w:rPr>
        <w:t>compléter avec l’identité du titulaire</w:t>
      </w:r>
      <w:r w:rsidR="009461A7" w:rsidRPr="00C243F4">
        <w:rPr>
          <w:rFonts w:ascii="Arial" w:hAnsi="Arial" w:cs="Arial"/>
          <w:i/>
          <w:highlight w:val="yellow"/>
        </w:rPr>
        <w:t>)</w:t>
      </w:r>
      <w:r w:rsidR="009461A7" w:rsidRPr="009461A7">
        <w:rPr>
          <w:rFonts w:ascii="Arial" w:hAnsi="Arial" w:cs="Arial"/>
        </w:rPr>
        <w:t xml:space="preserve">, </w:t>
      </w:r>
      <w:r w:rsidR="00E61885">
        <w:rPr>
          <w:rFonts w:ascii="Arial" w:hAnsi="Arial" w:cs="Arial"/>
        </w:rPr>
        <w:t xml:space="preserve">qui devra transmettre à la </w:t>
      </w:r>
      <w:r w:rsidR="00D96F40">
        <w:rPr>
          <w:rFonts w:ascii="Arial" w:hAnsi="Arial" w:cs="Arial"/>
        </w:rPr>
        <w:t>C</w:t>
      </w:r>
      <w:r w:rsidR="00E61885">
        <w:rPr>
          <w:rFonts w:ascii="Arial" w:hAnsi="Arial" w:cs="Arial"/>
        </w:rPr>
        <w:t>a</w:t>
      </w:r>
      <w:r w:rsidR="00F25CDF">
        <w:rPr>
          <w:rFonts w:ascii="Arial" w:hAnsi="Arial" w:cs="Arial"/>
        </w:rPr>
        <w:t>pitainerie les documents listés</w:t>
      </w:r>
      <w:r w:rsidR="00E61885">
        <w:rPr>
          <w:rFonts w:ascii="Arial" w:hAnsi="Arial" w:cs="Arial"/>
        </w:rPr>
        <w:t xml:space="preserve"> à l’article 5.2</w:t>
      </w:r>
      <w:r w:rsidRPr="009461A7">
        <w:rPr>
          <w:rFonts w:ascii="Arial" w:hAnsi="Arial" w:cs="Arial"/>
        </w:rPr>
        <w:t>.</w:t>
      </w:r>
    </w:p>
    <w:p w:rsidR="005377D6" w:rsidRPr="009461A7" w:rsidRDefault="005377D6" w:rsidP="00212FEA">
      <w:pPr>
        <w:jc w:val="both"/>
        <w:rPr>
          <w:rFonts w:ascii="Arial" w:hAnsi="Arial" w:cs="Arial"/>
        </w:rPr>
      </w:pPr>
    </w:p>
    <w:p w:rsidR="009C3617" w:rsidRPr="00685FD6" w:rsidRDefault="009360B8" w:rsidP="009C3617">
      <w:pPr>
        <w:jc w:val="both"/>
        <w:rPr>
          <w:rFonts w:ascii="Arial" w:hAnsi="Arial" w:cs="Arial"/>
        </w:rPr>
      </w:pPr>
      <w:r w:rsidRPr="009461A7">
        <w:rPr>
          <w:rFonts w:ascii="Arial" w:hAnsi="Arial" w:cs="Arial"/>
        </w:rPr>
        <w:t>La présente A.O.T.</w:t>
      </w:r>
      <w:r w:rsidR="009C3617" w:rsidRPr="009461A7">
        <w:rPr>
          <w:rFonts w:ascii="Arial" w:hAnsi="Arial" w:cs="Arial"/>
        </w:rPr>
        <w:t xml:space="preserve"> ne peut être cédé</w:t>
      </w:r>
      <w:r w:rsidRPr="009461A7">
        <w:rPr>
          <w:rFonts w:ascii="Arial" w:hAnsi="Arial" w:cs="Arial"/>
        </w:rPr>
        <w:t>e</w:t>
      </w:r>
      <w:r w:rsidR="009C3617" w:rsidRPr="009461A7">
        <w:rPr>
          <w:rFonts w:ascii="Arial" w:hAnsi="Arial" w:cs="Arial"/>
        </w:rPr>
        <w:t xml:space="preserve"> ou transmis</w:t>
      </w:r>
      <w:r w:rsidRPr="009461A7">
        <w:rPr>
          <w:rFonts w:ascii="Arial" w:hAnsi="Arial" w:cs="Arial"/>
        </w:rPr>
        <w:t>e</w:t>
      </w:r>
      <w:r w:rsidR="009C3617" w:rsidRPr="009461A7">
        <w:rPr>
          <w:rFonts w:ascii="Arial" w:hAnsi="Arial" w:cs="Arial"/>
        </w:rPr>
        <w:t xml:space="preserve"> dans le cadre de mutations entre vifs,</w:t>
      </w:r>
      <w:r w:rsidR="003A2474" w:rsidRPr="009461A7">
        <w:rPr>
          <w:rFonts w:ascii="Arial" w:hAnsi="Arial" w:cs="Arial"/>
        </w:rPr>
        <w:t xml:space="preserve"> cession de parts de société</w:t>
      </w:r>
      <w:r w:rsidR="009C3617" w:rsidRPr="009461A7">
        <w:rPr>
          <w:rFonts w:ascii="Arial" w:hAnsi="Arial" w:cs="Arial"/>
        </w:rPr>
        <w:t xml:space="preserve"> ou</w:t>
      </w:r>
      <w:r w:rsidRPr="009461A7">
        <w:rPr>
          <w:rFonts w:ascii="Arial" w:hAnsi="Arial" w:cs="Arial"/>
        </w:rPr>
        <w:t xml:space="preserve"> d’actions,</w:t>
      </w:r>
      <w:r w:rsidR="009C3617" w:rsidRPr="009461A7">
        <w:rPr>
          <w:rFonts w:ascii="Arial" w:hAnsi="Arial" w:cs="Arial"/>
        </w:rPr>
        <w:t xml:space="preserve"> de fusion, absorption, ou scission de sociétés</w:t>
      </w:r>
      <w:r w:rsidR="00C32266" w:rsidRPr="009461A7">
        <w:rPr>
          <w:rFonts w:ascii="Arial" w:hAnsi="Arial" w:cs="Arial"/>
        </w:rPr>
        <w:t>,</w:t>
      </w:r>
      <w:r w:rsidR="009C3617" w:rsidRPr="009461A7">
        <w:rPr>
          <w:rFonts w:ascii="Arial" w:hAnsi="Arial" w:cs="Arial"/>
        </w:rPr>
        <w:t xml:space="preserve"> pour la durée de validité du titre restant à courir.</w:t>
      </w:r>
    </w:p>
    <w:p w:rsidR="003278C9" w:rsidRPr="00685FD6" w:rsidRDefault="003278C9" w:rsidP="009C3617">
      <w:pPr>
        <w:jc w:val="both"/>
        <w:rPr>
          <w:rFonts w:ascii="Arial" w:hAnsi="Arial" w:cs="Arial"/>
        </w:rPr>
      </w:pPr>
    </w:p>
    <w:p w:rsidR="006125A8" w:rsidRPr="00685FD6" w:rsidRDefault="006125A8" w:rsidP="006125A8">
      <w:pPr>
        <w:jc w:val="both"/>
        <w:rPr>
          <w:rFonts w:ascii="Arial" w:hAnsi="Arial" w:cs="Arial"/>
        </w:rPr>
      </w:pPr>
      <w:r w:rsidRPr="00685FD6">
        <w:rPr>
          <w:rFonts w:ascii="Arial" w:hAnsi="Arial" w:cs="Arial"/>
        </w:rPr>
        <w:t>La</w:t>
      </w:r>
      <w:r>
        <w:rPr>
          <w:rFonts w:ascii="Arial" w:hAnsi="Arial" w:cs="Arial"/>
        </w:rPr>
        <w:t xml:space="preserve"> sous-traitance, la location, </w:t>
      </w:r>
      <w:r w:rsidRPr="00685FD6">
        <w:rPr>
          <w:rFonts w:ascii="Arial" w:hAnsi="Arial" w:cs="Arial"/>
        </w:rPr>
        <w:t xml:space="preserve">la sous-location </w:t>
      </w:r>
      <w:r>
        <w:rPr>
          <w:rFonts w:ascii="Arial" w:hAnsi="Arial" w:cs="Arial"/>
        </w:rPr>
        <w:t>ou la location-gérance</w:t>
      </w:r>
      <w:r w:rsidR="00B62D43">
        <w:rPr>
          <w:rFonts w:ascii="Arial" w:hAnsi="Arial" w:cs="Arial"/>
        </w:rPr>
        <w:t xml:space="preserve"> </w:t>
      </w:r>
      <w:r w:rsidR="009461A7">
        <w:rPr>
          <w:rFonts w:ascii="Arial" w:hAnsi="Arial" w:cs="Arial"/>
        </w:rPr>
        <w:t>des postes à quai</w:t>
      </w:r>
      <w:r w:rsidR="00372BB8">
        <w:rPr>
          <w:rFonts w:ascii="Arial" w:hAnsi="Arial" w:cs="Arial"/>
        </w:rPr>
        <w:t xml:space="preserve"> </w:t>
      </w:r>
      <w:r w:rsidRPr="00685FD6">
        <w:rPr>
          <w:rFonts w:ascii="Arial" w:hAnsi="Arial" w:cs="Arial"/>
        </w:rPr>
        <w:t>objet</w:t>
      </w:r>
      <w:r w:rsidR="002511E6">
        <w:rPr>
          <w:rFonts w:ascii="Arial" w:hAnsi="Arial" w:cs="Arial"/>
        </w:rPr>
        <w:t>s</w:t>
      </w:r>
      <w:r w:rsidRPr="00685FD6">
        <w:rPr>
          <w:rFonts w:ascii="Arial" w:hAnsi="Arial" w:cs="Arial"/>
        </w:rPr>
        <w:t xml:space="preserve"> de la présente A.O.T.,</w:t>
      </w:r>
      <w:r>
        <w:rPr>
          <w:rFonts w:ascii="Arial" w:hAnsi="Arial" w:cs="Arial"/>
        </w:rPr>
        <w:t xml:space="preserve"> sous quelque forme que ce soit y compris gracieuse, </w:t>
      </w:r>
      <w:r w:rsidRPr="00685FD6">
        <w:rPr>
          <w:rFonts w:ascii="Arial" w:hAnsi="Arial" w:cs="Arial"/>
        </w:rPr>
        <w:t>est interdite.</w:t>
      </w:r>
    </w:p>
    <w:p w:rsidR="00865F15" w:rsidRPr="00685FD6" w:rsidRDefault="00865F15" w:rsidP="009C3617">
      <w:pPr>
        <w:jc w:val="both"/>
        <w:rPr>
          <w:rFonts w:ascii="Arial" w:hAnsi="Arial" w:cs="Arial"/>
        </w:rPr>
      </w:pPr>
    </w:p>
    <w:p w:rsidR="00356ABB" w:rsidRPr="00685FD6" w:rsidRDefault="00356ABB" w:rsidP="00356ABB">
      <w:pPr>
        <w:jc w:val="both"/>
        <w:rPr>
          <w:rFonts w:ascii="Arial" w:hAnsi="Arial" w:cs="Arial"/>
        </w:rPr>
      </w:pPr>
      <w:r w:rsidRPr="00685FD6">
        <w:rPr>
          <w:rFonts w:ascii="Arial" w:hAnsi="Arial" w:cs="Arial"/>
        </w:rPr>
        <w:t xml:space="preserve">L’inobservation des dispositions du présent article entraînera l’abrogation de la présente autorisation, conformément aux </w:t>
      </w:r>
      <w:r w:rsidRPr="005131A6">
        <w:rPr>
          <w:rFonts w:ascii="Arial" w:hAnsi="Arial" w:cs="Arial"/>
        </w:rPr>
        <w:t xml:space="preserve">dispositions de l’article </w:t>
      </w:r>
      <w:r w:rsidR="005131A6" w:rsidRPr="005131A6">
        <w:rPr>
          <w:rFonts w:ascii="Arial" w:hAnsi="Arial" w:cs="Arial"/>
        </w:rPr>
        <w:t>8</w:t>
      </w:r>
      <w:r w:rsidRPr="00685FD6">
        <w:rPr>
          <w:rFonts w:ascii="Arial" w:hAnsi="Arial" w:cs="Arial"/>
        </w:rPr>
        <w:t xml:space="preserve"> du présent arrêté.</w:t>
      </w:r>
    </w:p>
    <w:p w:rsidR="00647EFA" w:rsidRDefault="00647EFA" w:rsidP="00212FEA">
      <w:pPr>
        <w:jc w:val="both"/>
        <w:rPr>
          <w:rFonts w:ascii="Arial" w:hAnsi="Arial" w:cs="Arial"/>
        </w:rPr>
      </w:pPr>
    </w:p>
    <w:p w:rsidR="001B1D45" w:rsidRPr="00685FD6" w:rsidRDefault="001B1D45" w:rsidP="00212FEA">
      <w:pPr>
        <w:jc w:val="both"/>
        <w:rPr>
          <w:rFonts w:ascii="Arial" w:hAnsi="Arial" w:cs="Arial"/>
        </w:rPr>
      </w:pPr>
    </w:p>
    <w:p w:rsidR="00865F15" w:rsidRPr="00685FD6" w:rsidRDefault="00647EFA" w:rsidP="007709C5">
      <w:pPr>
        <w:pStyle w:val="Titre2"/>
      </w:pPr>
      <w:bookmarkStart w:id="7" w:name="_Toc97048475"/>
      <w:r w:rsidRPr="00685FD6">
        <w:t>3.</w:t>
      </w:r>
      <w:r w:rsidR="00ED064B" w:rsidRPr="00685FD6">
        <w:t>2</w:t>
      </w:r>
      <w:r w:rsidRPr="00685FD6">
        <w:t>. CESSION DE FONDS DE COMMERCE</w:t>
      </w:r>
      <w:bookmarkEnd w:id="7"/>
    </w:p>
    <w:p w:rsidR="00812612" w:rsidRDefault="00812612" w:rsidP="001B2DB5">
      <w:pPr>
        <w:jc w:val="both"/>
        <w:rPr>
          <w:rFonts w:ascii="Arial" w:hAnsi="Arial" w:cs="Arial"/>
        </w:rPr>
      </w:pPr>
    </w:p>
    <w:p w:rsidR="00812612" w:rsidRDefault="00D66D56" w:rsidP="001B2DB5">
      <w:pPr>
        <w:jc w:val="both"/>
        <w:rPr>
          <w:rFonts w:ascii="Arial" w:hAnsi="Arial" w:cs="Arial"/>
        </w:rPr>
      </w:pPr>
      <w:r w:rsidRPr="00D66D56">
        <w:rPr>
          <w:rFonts w:ascii="Arial" w:hAnsi="Arial" w:cs="Arial"/>
        </w:rPr>
        <w:t>L’o</w:t>
      </w:r>
      <w:r w:rsidR="00812612" w:rsidRPr="00D66D56">
        <w:rPr>
          <w:rFonts w:ascii="Arial" w:hAnsi="Arial" w:cs="Arial"/>
        </w:rPr>
        <w:t xml:space="preserve">ccupant du </w:t>
      </w:r>
      <w:r w:rsidRPr="00D66D56">
        <w:rPr>
          <w:rFonts w:ascii="Arial" w:hAnsi="Arial" w:cs="Arial"/>
        </w:rPr>
        <w:t>Domaine public</w:t>
      </w:r>
      <w:r w:rsidR="00812612" w:rsidRPr="00D66D56">
        <w:rPr>
          <w:rFonts w:ascii="Arial" w:hAnsi="Arial" w:cs="Arial"/>
        </w:rPr>
        <w:t xml:space="preserve"> peut constituer un fonds de commerce </w:t>
      </w:r>
      <w:r w:rsidRPr="00D66D56">
        <w:rPr>
          <w:rFonts w:ascii="Arial" w:hAnsi="Arial" w:cs="Arial"/>
        </w:rPr>
        <w:t>dans les</w:t>
      </w:r>
      <w:r w:rsidR="00812612" w:rsidRPr="00D66D56">
        <w:rPr>
          <w:rFonts w:ascii="Arial" w:hAnsi="Arial" w:cs="Arial"/>
        </w:rPr>
        <w:t xml:space="preserve"> conditions</w:t>
      </w:r>
      <w:r w:rsidR="006E2C47" w:rsidRPr="00D66D56">
        <w:rPr>
          <w:rFonts w:ascii="Arial" w:hAnsi="Arial" w:cs="Arial"/>
        </w:rPr>
        <w:t xml:space="preserve"> </w:t>
      </w:r>
      <w:r w:rsidRPr="00D66D56">
        <w:rPr>
          <w:rFonts w:ascii="Arial" w:hAnsi="Arial" w:cs="Arial"/>
        </w:rPr>
        <w:t xml:space="preserve">posées par la </w:t>
      </w:r>
      <w:r>
        <w:rPr>
          <w:rFonts w:ascii="Arial" w:hAnsi="Arial" w:cs="Arial"/>
        </w:rPr>
        <w:t>l</w:t>
      </w:r>
      <w:r w:rsidRPr="00D66D56">
        <w:rPr>
          <w:rFonts w:ascii="Arial" w:hAnsi="Arial" w:cs="Arial"/>
        </w:rPr>
        <w:t>oi n° 2014-626 du 18 juin 2014 relative à l’artisanat, aux commerces et aux très petites entreprises, dite loi « </w:t>
      </w:r>
      <w:proofErr w:type="spellStart"/>
      <w:r w:rsidRPr="00D66D56">
        <w:rPr>
          <w:rFonts w:ascii="Arial" w:hAnsi="Arial" w:cs="Arial"/>
        </w:rPr>
        <w:t>pinel</w:t>
      </w:r>
      <w:proofErr w:type="spellEnd"/>
      <w:r w:rsidRPr="00D66D56">
        <w:rPr>
          <w:rFonts w:ascii="Arial" w:hAnsi="Arial" w:cs="Arial"/>
        </w:rPr>
        <w:t> »</w:t>
      </w:r>
      <w:r w:rsidR="00812612" w:rsidRPr="00D66D56">
        <w:rPr>
          <w:rFonts w:ascii="Arial" w:hAnsi="Arial" w:cs="Arial"/>
        </w:rPr>
        <w:t>.</w:t>
      </w:r>
    </w:p>
    <w:p w:rsidR="00007B30" w:rsidRDefault="00007B30" w:rsidP="001B2DB5">
      <w:pPr>
        <w:jc w:val="both"/>
        <w:rPr>
          <w:rFonts w:ascii="Arial" w:hAnsi="Arial" w:cs="Arial"/>
        </w:rPr>
      </w:pPr>
    </w:p>
    <w:p w:rsidR="00007B30" w:rsidRPr="00D66D56" w:rsidRDefault="00AA7897" w:rsidP="001B2DB5">
      <w:pPr>
        <w:jc w:val="both"/>
        <w:rPr>
          <w:rFonts w:ascii="Arial" w:hAnsi="Arial" w:cs="Arial"/>
        </w:rPr>
      </w:pPr>
      <w:r>
        <w:rPr>
          <w:rFonts w:ascii="Arial" w:hAnsi="Arial" w:cs="Arial"/>
        </w:rPr>
        <w:t>Les modalités de cession du fonds de commerce constitué du local</w:t>
      </w:r>
      <w:r w:rsidR="00716D57">
        <w:rPr>
          <w:rFonts w:ascii="Arial" w:hAnsi="Arial" w:cs="Arial"/>
        </w:rPr>
        <w:t xml:space="preserve"> commercial</w:t>
      </w:r>
      <w:r>
        <w:rPr>
          <w:rFonts w:ascii="Arial" w:hAnsi="Arial" w:cs="Arial"/>
        </w:rPr>
        <w:t xml:space="preserve"> visé à l’article 1</w:t>
      </w:r>
      <w:r w:rsidRPr="00AA7897">
        <w:rPr>
          <w:rFonts w:ascii="Arial" w:hAnsi="Arial" w:cs="Arial"/>
          <w:vertAlign w:val="superscript"/>
        </w:rPr>
        <w:t>er</w:t>
      </w:r>
      <w:r>
        <w:rPr>
          <w:rFonts w:ascii="Arial" w:hAnsi="Arial" w:cs="Arial"/>
        </w:rPr>
        <w:t xml:space="preserve"> ainsi que des postes à quai objets d</w:t>
      </w:r>
      <w:r w:rsidR="00073211">
        <w:rPr>
          <w:rFonts w:ascii="Arial" w:hAnsi="Arial" w:cs="Arial"/>
        </w:rPr>
        <w:t>u</w:t>
      </w:r>
      <w:r>
        <w:rPr>
          <w:rFonts w:ascii="Arial" w:hAnsi="Arial" w:cs="Arial"/>
        </w:rPr>
        <w:t xml:space="preserve"> </w:t>
      </w:r>
      <w:r w:rsidR="00073211">
        <w:rPr>
          <w:rFonts w:ascii="Arial" w:hAnsi="Arial" w:cs="Arial"/>
        </w:rPr>
        <w:t>présent</w:t>
      </w:r>
      <w:r>
        <w:rPr>
          <w:rFonts w:ascii="Arial" w:hAnsi="Arial" w:cs="Arial"/>
        </w:rPr>
        <w:t xml:space="preserve"> </w:t>
      </w:r>
      <w:r w:rsidR="00073211">
        <w:rPr>
          <w:rFonts w:ascii="Arial" w:hAnsi="Arial" w:cs="Arial"/>
        </w:rPr>
        <w:t xml:space="preserve">titre </w:t>
      </w:r>
      <w:r>
        <w:rPr>
          <w:rFonts w:ascii="Arial" w:hAnsi="Arial" w:cs="Arial"/>
        </w:rPr>
        <w:t xml:space="preserve">sont décrites au sein de l’article 3.3 </w:t>
      </w:r>
      <w:r w:rsidR="00073211">
        <w:rPr>
          <w:rFonts w:ascii="Arial" w:hAnsi="Arial" w:cs="Arial"/>
        </w:rPr>
        <w:t>de l’A.O.T. afférente audit local.</w:t>
      </w:r>
    </w:p>
    <w:p w:rsidR="00812612" w:rsidRDefault="00812612" w:rsidP="00812612">
      <w:pPr>
        <w:jc w:val="both"/>
        <w:rPr>
          <w:rFonts w:ascii="Arial" w:hAnsi="Arial" w:cs="Arial"/>
        </w:rPr>
      </w:pPr>
    </w:p>
    <w:p w:rsidR="006E2C47" w:rsidRPr="00812612" w:rsidRDefault="006E2C47" w:rsidP="00812612">
      <w:pPr>
        <w:jc w:val="both"/>
        <w:rPr>
          <w:rFonts w:ascii="Arial" w:hAnsi="Arial" w:cs="Arial"/>
        </w:rPr>
      </w:pPr>
    </w:p>
    <w:p w:rsidR="005E5FCB" w:rsidRPr="00131077" w:rsidRDefault="00647EFA" w:rsidP="007709C5">
      <w:pPr>
        <w:pStyle w:val="Titre2"/>
      </w:pPr>
      <w:bookmarkStart w:id="8" w:name="_Toc97048476"/>
      <w:r w:rsidRPr="00131077">
        <w:t>3.</w:t>
      </w:r>
      <w:r w:rsidR="00ED064B" w:rsidRPr="00131077">
        <w:t>3</w:t>
      </w:r>
      <w:r w:rsidRPr="00131077">
        <w:t xml:space="preserve">. </w:t>
      </w:r>
      <w:r w:rsidR="00016A01" w:rsidRPr="00131077">
        <w:t xml:space="preserve">CARACTÈRE PÉECAIRE </w:t>
      </w:r>
      <w:r w:rsidRPr="00131077">
        <w:t xml:space="preserve">ET </w:t>
      </w:r>
      <w:r w:rsidR="00016A01" w:rsidRPr="00131077">
        <w:t>RÉVOCABLE</w:t>
      </w:r>
      <w:bookmarkEnd w:id="8"/>
    </w:p>
    <w:p w:rsidR="006C389C" w:rsidRPr="00685FD6" w:rsidRDefault="006C389C" w:rsidP="005E5FCB">
      <w:pPr>
        <w:rPr>
          <w:rFonts w:ascii="Arial" w:hAnsi="Arial" w:cs="Arial"/>
          <w:b/>
          <w:u w:val="single"/>
        </w:rPr>
      </w:pPr>
    </w:p>
    <w:p w:rsidR="006C389C" w:rsidRDefault="004633E8" w:rsidP="00E332C8">
      <w:pPr>
        <w:jc w:val="both"/>
        <w:rPr>
          <w:rFonts w:ascii="Arial" w:hAnsi="Arial" w:cs="Arial"/>
        </w:rPr>
      </w:pPr>
      <w:r w:rsidRPr="00685FD6">
        <w:rPr>
          <w:rFonts w:ascii="Arial" w:hAnsi="Arial" w:cs="Arial"/>
        </w:rPr>
        <w:t>La présente</w:t>
      </w:r>
      <w:r w:rsidR="006C389C" w:rsidRPr="00685FD6">
        <w:rPr>
          <w:rFonts w:ascii="Arial" w:hAnsi="Arial" w:cs="Arial"/>
        </w:rPr>
        <w:t xml:space="preserve"> autoris</w:t>
      </w:r>
      <w:r w:rsidR="00B43211" w:rsidRPr="00685FD6">
        <w:rPr>
          <w:rFonts w:ascii="Arial" w:hAnsi="Arial" w:cs="Arial"/>
        </w:rPr>
        <w:t>ation est précaire et révocable, conformément aux dispositions de l’article L. 2122-3 du Code général de la propriété des personnes publiques</w:t>
      </w:r>
      <w:r w:rsidR="00997770">
        <w:rPr>
          <w:rFonts w:ascii="Arial" w:hAnsi="Arial" w:cs="Arial"/>
        </w:rPr>
        <w:t xml:space="preserve"> (CG3P)</w:t>
      </w:r>
      <w:r w:rsidR="00B43211" w:rsidRPr="00685FD6">
        <w:rPr>
          <w:rFonts w:ascii="Arial" w:hAnsi="Arial" w:cs="Arial"/>
        </w:rPr>
        <w:t>.</w:t>
      </w:r>
    </w:p>
    <w:p w:rsidR="00F25CDF" w:rsidRDefault="00F25CDF" w:rsidP="00E332C8">
      <w:pPr>
        <w:jc w:val="both"/>
        <w:rPr>
          <w:rFonts w:ascii="Arial" w:hAnsi="Arial" w:cs="Arial"/>
        </w:rPr>
      </w:pPr>
    </w:p>
    <w:p w:rsidR="00F25CDF" w:rsidRDefault="00F25CDF" w:rsidP="00E332C8">
      <w:pPr>
        <w:jc w:val="both"/>
        <w:rPr>
          <w:rFonts w:ascii="Arial" w:hAnsi="Arial" w:cs="Arial"/>
        </w:rPr>
      </w:pPr>
    </w:p>
    <w:p w:rsidR="006C389C" w:rsidRPr="005E512F" w:rsidRDefault="00041B3D" w:rsidP="00E332C8">
      <w:pPr>
        <w:jc w:val="both"/>
        <w:rPr>
          <w:rFonts w:ascii="Arial" w:hAnsi="Arial" w:cs="Arial"/>
        </w:rPr>
      </w:pPr>
      <w:r w:rsidRPr="00685FD6">
        <w:rPr>
          <w:rFonts w:ascii="Arial" w:hAnsi="Arial" w:cs="Arial"/>
        </w:rPr>
        <w:lastRenderedPageBreak/>
        <w:t>E</w:t>
      </w:r>
      <w:r w:rsidR="006C389C" w:rsidRPr="00685FD6">
        <w:rPr>
          <w:rFonts w:ascii="Arial" w:hAnsi="Arial" w:cs="Arial"/>
        </w:rPr>
        <w:t xml:space="preserve">lle peut être </w:t>
      </w:r>
      <w:r w:rsidR="00F6626A">
        <w:rPr>
          <w:rFonts w:ascii="Arial" w:hAnsi="Arial" w:cs="Arial"/>
        </w:rPr>
        <w:t>abrogée</w:t>
      </w:r>
      <w:r w:rsidR="006C389C" w:rsidRPr="00685FD6">
        <w:rPr>
          <w:rFonts w:ascii="Arial" w:hAnsi="Arial" w:cs="Arial"/>
        </w:rPr>
        <w:t xml:space="preserve"> à tout </w:t>
      </w:r>
      <w:r w:rsidR="006C389C" w:rsidRPr="005E512F">
        <w:rPr>
          <w:rFonts w:ascii="Arial" w:hAnsi="Arial" w:cs="Arial"/>
        </w:rPr>
        <w:t>momen</w:t>
      </w:r>
      <w:r w:rsidR="00D97EDD" w:rsidRPr="005E512F">
        <w:rPr>
          <w:rFonts w:ascii="Arial" w:hAnsi="Arial" w:cs="Arial"/>
        </w:rPr>
        <w:t>t par le Maire</w:t>
      </w:r>
      <w:r w:rsidR="00E332C8" w:rsidRPr="005E512F">
        <w:rPr>
          <w:rFonts w:ascii="Arial" w:hAnsi="Arial" w:cs="Arial"/>
        </w:rPr>
        <w:t xml:space="preserve"> notamment</w:t>
      </w:r>
      <w:r w:rsidR="00D55A6F" w:rsidRPr="005E512F">
        <w:rPr>
          <w:rFonts w:ascii="Arial" w:hAnsi="Arial" w:cs="Arial"/>
        </w:rPr>
        <w:t xml:space="preserve"> </w:t>
      </w:r>
      <w:r w:rsidR="00C43A2D" w:rsidRPr="005E512F">
        <w:rPr>
          <w:rFonts w:ascii="Arial" w:hAnsi="Arial" w:cs="Arial"/>
        </w:rPr>
        <w:t xml:space="preserve">pour </w:t>
      </w:r>
      <w:r w:rsidR="006C389C" w:rsidRPr="005E512F">
        <w:rPr>
          <w:rFonts w:ascii="Arial" w:hAnsi="Arial" w:cs="Arial"/>
        </w:rPr>
        <w:t>:</w:t>
      </w:r>
    </w:p>
    <w:p w:rsidR="006C389C" w:rsidRPr="005E512F" w:rsidRDefault="006C389C" w:rsidP="00E332C8">
      <w:pPr>
        <w:jc w:val="both"/>
        <w:rPr>
          <w:rFonts w:ascii="Arial" w:hAnsi="Arial" w:cs="Arial"/>
        </w:rPr>
      </w:pPr>
    </w:p>
    <w:p w:rsidR="006C389C" w:rsidRPr="005E512F" w:rsidRDefault="00C43A2D" w:rsidP="00E332C8">
      <w:pPr>
        <w:numPr>
          <w:ilvl w:val="0"/>
          <w:numId w:val="2"/>
        </w:numPr>
        <w:jc w:val="both"/>
        <w:rPr>
          <w:rFonts w:ascii="Arial" w:hAnsi="Arial" w:cs="Arial"/>
        </w:rPr>
      </w:pPr>
      <w:r w:rsidRPr="005E512F">
        <w:rPr>
          <w:rFonts w:ascii="Arial" w:hAnsi="Arial" w:cs="Arial"/>
        </w:rPr>
        <w:t>T</w:t>
      </w:r>
      <w:r w:rsidR="006C389C" w:rsidRPr="005E512F">
        <w:rPr>
          <w:rFonts w:ascii="Arial" w:hAnsi="Arial" w:cs="Arial"/>
        </w:rPr>
        <w:t>out motif d’ordre public ou d’i</w:t>
      </w:r>
      <w:r w:rsidRPr="005E512F">
        <w:rPr>
          <w:rFonts w:ascii="Arial" w:hAnsi="Arial" w:cs="Arial"/>
        </w:rPr>
        <w:t>ntérêt général</w:t>
      </w:r>
      <w:r w:rsidR="004D4739" w:rsidRPr="005E512F">
        <w:rPr>
          <w:rFonts w:ascii="Arial" w:hAnsi="Arial" w:cs="Arial"/>
        </w:rPr>
        <w:t xml:space="preserve">, conformément à l’article </w:t>
      </w:r>
      <w:r w:rsidR="005131A6" w:rsidRPr="005E512F">
        <w:rPr>
          <w:rFonts w:ascii="Arial" w:hAnsi="Arial" w:cs="Arial"/>
        </w:rPr>
        <w:t>8</w:t>
      </w:r>
      <w:r w:rsidR="004D4739" w:rsidRPr="005E512F">
        <w:rPr>
          <w:rFonts w:ascii="Arial" w:hAnsi="Arial" w:cs="Arial"/>
        </w:rPr>
        <w:t>.</w:t>
      </w:r>
      <w:r w:rsidR="005E512F" w:rsidRPr="005E512F">
        <w:rPr>
          <w:rFonts w:ascii="Arial" w:hAnsi="Arial" w:cs="Arial"/>
        </w:rPr>
        <w:t>3</w:t>
      </w:r>
      <w:r w:rsidR="004D4739" w:rsidRPr="005E512F">
        <w:rPr>
          <w:rFonts w:ascii="Arial" w:hAnsi="Arial" w:cs="Arial"/>
        </w:rPr>
        <w:t xml:space="preserve"> ci-après,</w:t>
      </w:r>
    </w:p>
    <w:p w:rsidR="00C43A2D" w:rsidRPr="005E512F" w:rsidRDefault="00C43A2D" w:rsidP="00C43A2D">
      <w:pPr>
        <w:jc w:val="both"/>
        <w:rPr>
          <w:rFonts w:ascii="Arial" w:hAnsi="Arial" w:cs="Arial"/>
        </w:rPr>
      </w:pPr>
    </w:p>
    <w:p w:rsidR="006C389C" w:rsidRPr="005E512F" w:rsidRDefault="00C43A2D" w:rsidP="00E332C8">
      <w:pPr>
        <w:numPr>
          <w:ilvl w:val="0"/>
          <w:numId w:val="2"/>
        </w:numPr>
        <w:jc w:val="both"/>
        <w:rPr>
          <w:rFonts w:ascii="Arial" w:hAnsi="Arial" w:cs="Arial"/>
        </w:rPr>
      </w:pPr>
      <w:r w:rsidRPr="005E512F">
        <w:rPr>
          <w:rFonts w:ascii="Arial" w:hAnsi="Arial" w:cs="Arial"/>
        </w:rPr>
        <w:t>N</w:t>
      </w:r>
      <w:r w:rsidR="007C30D9" w:rsidRPr="005E512F">
        <w:rPr>
          <w:rFonts w:ascii="Arial" w:hAnsi="Arial" w:cs="Arial"/>
        </w:rPr>
        <w:t>on-respect des obligations</w:t>
      </w:r>
      <w:r w:rsidR="006C389C" w:rsidRPr="005E512F">
        <w:rPr>
          <w:rFonts w:ascii="Arial" w:hAnsi="Arial" w:cs="Arial"/>
        </w:rPr>
        <w:t xml:space="preserve"> du présent arrêté</w:t>
      </w:r>
      <w:r w:rsidR="00C35A37" w:rsidRPr="005E512F">
        <w:rPr>
          <w:rFonts w:ascii="Arial" w:hAnsi="Arial" w:cs="Arial"/>
        </w:rPr>
        <w:t xml:space="preserve"> conformément à l’article </w:t>
      </w:r>
      <w:r w:rsidR="005131A6" w:rsidRPr="005E512F">
        <w:rPr>
          <w:rFonts w:ascii="Arial" w:hAnsi="Arial" w:cs="Arial"/>
        </w:rPr>
        <w:t>8</w:t>
      </w:r>
      <w:r w:rsidR="004D4739" w:rsidRPr="005E512F">
        <w:rPr>
          <w:rFonts w:ascii="Arial" w:hAnsi="Arial" w:cs="Arial"/>
        </w:rPr>
        <w:t>.</w:t>
      </w:r>
      <w:r w:rsidR="005E512F" w:rsidRPr="005E512F">
        <w:rPr>
          <w:rFonts w:ascii="Arial" w:hAnsi="Arial" w:cs="Arial"/>
        </w:rPr>
        <w:t>4</w:t>
      </w:r>
      <w:r w:rsidR="00997770" w:rsidRPr="005E512F">
        <w:rPr>
          <w:rFonts w:ascii="Arial" w:hAnsi="Arial" w:cs="Arial"/>
        </w:rPr>
        <w:t xml:space="preserve"> ci</w:t>
      </w:r>
      <w:r w:rsidR="00997770" w:rsidRPr="005E512F">
        <w:rPr>
          <w:rFonts w:ascii="Arial" w:hAnsi="Arial" w:cs="Arial"/>
        </w:rPr>
        <w:noBreakHyphen/>
      </w:r>
      <w:r w:rsidR="00C35A37" w:rsidRPr="005E512F">
        <w:rPr>
          <w:rFonts w:ascii="Arial" w:hAnsi="Arial" w:cs="Arial"/>
        </w:rPr>
        <w:t>après,</w:t>
      </w:r>
      <w:r w:rsidR="006C389C" w:rsidRPr="005E512F">
        <w:rPr>
          <w:rFonts w:ascii="Arial" w:hAnsi="Arial" w:cs="Arial"/>
        </w:rPr>
        <w:t xml:space="preserve"> </w:t>
      </w:r>
      <w:r w:rsidR="00224295" w:rsidRPr="005E512F">
        <w:rPr>
          <w:rFonts w:ascii="Arial" w:hAnsi="Arial" w:cs="Arial"/>
        </w:rPr>
        <w:t>ou non observation de toute disposition législative ou réglementaire</w:t>
      </w:r>
      <w:r w:rsidR="00863B1F" w:rsidRPr="005E512F">
        <w:rPr>
          <w:rFonts w:ascii="Arial" w:hAnsi="Arial" w:cs="Arial"/>
        </w:rPr>
        <w:t>.</w:t>
      </w:r>
    </w:p>
    <w:p w:rsidR="00224295" w:rsidRPr="005E512F" w:rsidRDefault="00224295" w:rsidP="00224295">
      <w:pPr>
        <w:rPr>
          <w:rFonts w:ascii="Arial" w:hAnsi="Arial" w:cs="Arial"/>
          <w:b/>
          <w:u w:val="single"/>
        </w:rPr>
      </w:pPr>
    </w:p>
    <w:p w:rsidR="001B1D45" w:rsidRPr="005E512F" w:rsidRDefault="001B1D45" w:rsidP="00224295">
      <w:pPr>
        <w:rPr>
          <w:rFonts w:ascii="Arial" w:hAnsi="Arial" w:cs="Arial"/>
          <w:b/>
          <w:u w:val="single"/>
        </w:rPr>
      </w:pPr>
    </w:p>
    <w:p w:rsidR="00947C64" w:rsidRPr="005131A6" w:rsidRDefault="00947C64" w:rsidP="007709C5">
      <w:pPr>
        <w:pStyle w:val="Titre1"/>
      </w:pPr>
      <w:bookmarkStart w:id="9" w:name="_Toc97048477"/>
      <w:r w:rsidRPr="005E512F">
        <w:t xml:space="preserve">ARTICLE 4 : </w:t>
      </w:r>
      <w:r w:rsidR="00391846" w:rsidRPr="005E512F">
        <w:t>ÉTAT DES LIEUX, ENTRETIEN ET TRAVAUX</w:t>
      </w:r>
      <w:bookmarkEnd w:id="9"/>
    </w:p>
    <w:p w:rsidR="005E2CCB" w:rsidRPr="005131A6" w:rsidRDefault="005E2CCB" w:rsidP="00947C64">
      <w:pPr>
        <w:jc w:val="both"/>
        <w:rPr>
          <w:rFonts w:ascii="Arial" w:hAnsi="Arial" w:cs="Arial"/>
        </w:rPr>
      </w:pPr>
    </w:p>
    <w:p w:rsidR="00356ABB" w:rsidRPr="005131A6" w:rsidRDefault="00356ABB" w:rsidP="00356ABB">
      <w:pPr>
        <w:jc w:val="both"/>
        <w:rPr>
          <w:rFonts w:ascii="Arial" w:hAnsi="Arial" w:cs="Arial"/>
        </w:rPr>
      </w:pPr>
      <w:r w:rsidRPr="005131A6">
        <w:rPr>
          <w:rFonts w:ascii="Arial" w:hAnsi="Arial" w:cs="Arial"/>
        </w:rPr>
        <w:t xml:space="preserve">L’inobservation des dispositions du présent article entraînera l’abrogation de la présente autorisation, conformément aux dispositions de l’article </w:t>
      </w:r>
      <w:r w:rsidR="005131A6" w:rsidRPr="005131A6">
        <w:rPr>
          <w:rFonts w:ascii="Arial" w:hAnsi="Arial" w:cs="Arial"/>
        </w:rPr>
        <w:t>8</w:t>
      </w:r>
      <w:r w:rsidRPr="005131A6">
        <w:rPr>
          <w:rFonts w:ascii="Arial" w:hAnsi="Arial" w:cs="Arial"/>
        </w:rPr>
        <w:t xml:space="preserve"> du présent arrêté.</w:t>
      </w:r>
    </w:p>
    <w:p w:rsidR="00C3080D" w:rsidRPr="005131A6" w:rsidRDefault="00C3080D" w:rsidP="00947C64">
      <w:pPr>
        <w:jc w:val="both"/>
        <w:rPr>
          <w:rFonts w:ascii="Arial" w:hAnsi="Arial" w:cs="Arial"/>
        </w:rPr>
      </w:pPr>
    </w:p>
    <w:p w:rsidR="00947C64" w:rsidRPr="005131A6" w:rsidRDefault="00947C64" w:rsidP="00947C64">
      <w:pPr>
        <w:jc w:val="both"/>
        <w:rPr>
          <w:rFonts w:ascii="Arial" w:hAnsi="Arial" w:cs="Arial"/>
        </w:rPr>
      </w:pPr>
      <w:r w:rsidRPr="005131A6">
        <w:rPr>
          <w:rFonts w:ascii="Arial" w:hAnsi="Arial" w:cs="Arial"/>
        </w:rPr>
        <w:t>Le titulaire prend le bien décrit à l’article 1 dans son état au jour de son entrée en jouissance.</w:t>
      </w:r>
    </w:p>
    <w:p w:rsidR="00947C64" w:rsidRPr="005131A6" w:rsidRDefault="00947C64" w:rsidP="00947C64">
      <w:pPr>
        <w:jc w:val="both"/>
        <w:rPr>
          <w:rFonts w:ascii="Arial" w:hAnsi="Arial" w:cs="Arial"/>
        </w:rPr>
      </w:pPr>
    </w:p>
    <w:p w:rsidR="00947C64" w:rsidRPr="005131A6" w:rsidRDefault="00947C64" w:rsidP="00947C64">
      <w:pPr>
        <w:jc w:val="both"/>
        <w:rPr>
          <w:rFonts w:ascii="Arial" w:hAnsi="Arial" w:cs="Arial"/>
        </w:rPr>
      </w:pPr>
      <w:r w:rsidRPr="005131A6">
        <w:rPr>
          <w:rFonts w:ascii="Arial" w:hAnsi="Arial" w:cs="Arial"/>
        </w:rPr>
        <w:t>Le titulaire ne pourra pas, pendant toute la durée de l’autorisation, exiger une quelconque remise en état</w:t>
      </w:r>
      <w:r w:rsidR="002364C9">
        <w:rPr>
          <w:rFonts w:ascii="Arial" w:hAnsi="Arial" w:cs="Arial"/>
        </w:rPr>
        <w:t xml:space="preserve"> </w:t>
      </w:r>
      <w:r w:rsidR="000D1442" w:rsidRPr="005131A6">
        <w:rPr>
          <w:rFonts w:ascii="Arial" w:hAnsi="Arial" w:cs="Arial"/>
        </w:rPr>
        <w:t>des postes à quai</w:t>
      </w:r>
      <w:r w:rsidRPr="005131A6">
        <w:rPr>
          <w:rFonts w:ascii="Arial" w:hAnsi="Arial" w:cs="Arial"/>
        </w:rPr>
        <w:t>.</w:t>
      </w:r>
    </w:p>
    <w:p w:rsidR="006E2C47" w:rsidRPr="005131A6" w:rsidRDefault="006E2C47" w:rsidP="00947C64">
      <w:pPr>
        <w:jc w:val="both"/>
        <w:rPr>
          <w:rFonts w:ascii="Arial" w:hAnsi="Arial" w:cs="Arial"/>
        </w:rPr>
      </w:pPr>
    </w:p>
    <w:p w:rsidR="006E2C47" w:rsidRPr="005131A6" w:rsidRDefault="000D1442" w:rsidP="00947C64">
      <w:pPr>
        <w:jc w:val="both"/>
        <w:rPr>
          <w:rFonts w:ascii="Arial" w:hAnsi="Arial" w:cs="Arial"/>
        </w:rPr>
      </w:pPr>
      <w:r w:rsidRPr="005131A6">
        <w:rPr>
          <w:rFonts w:ascii="Arial" w:hAnsi="Arial" w:cs="Arial"/>
        </w:rPr>
        <w:t>Les postes à quai et leur</w:t>
      </w:r>
      <w:r w:rsidR="00B025CD" w:rsidRPr="005131A6">
        <w:rPr>
          <w:rFonts w:ascii="Arial" w:hAnsi="Arial" w:cs="Arial"/>
        </w:rPr>
        <w:t>s installations</w:t>
      </w:r>
      <w:r w:rsidRPr="005131A6">
        <w:rPr>
          <w:rFonts w:ascii="Arial" w:hAnsi="Arial" w:cs="Arial"/>
        </w:rPr>
        <w:t>, dont notamment les amarres,</w:t>
      </w:r>
      <w:r w:rsidR="00B025CD" w:rsidRPr="005131A6">
        <w:rPr>
          <w:rFonts w:ascii="Arial" w:hAnsi="Arial" w:cs="Arial"/>
        </w:rPr>
        <w:t xml:space="preserve"> devront être entretenus en bon état et maintenus conformes aux conditions de l'</w:t>
      </w:r>
      <w:r w:rsidR="001B3A48" w:rsidRPr="005131A6">
        <w:rPr>
          <w:rFonts w:ascii="Arial" w:hAnsi="Arial" w:cs="Arial"/>
        </w:rPr>
        <w:t>A.O.T.</w:t>
      </w:r>
      <w:r w:rsidR="00B025CD" w:rsidRPr="005131A6">
        <w:rPr>
          <w:rFonts w:ascii="Arial" w:hAnsi="Arial" w:cs="Arial"/>
        </w:rPr>
        <w:t xml:space="preserve"> par les soins et aux frais du titulaire de celle-ci.</w:t>
      </w:r>
    </w:p>
    <w:p w:rsidR="008A3CB7" w:rsidRPr="005131A6" w:rsidRDefault="008A3CB7" w:rsidP="00947C64">
      <w:pPr>
        <w:jc w:val="both"/>
        <w:rPr>
          <w:rFonts w:ascii="Arial" w:hAnsi="Arial" w:cs="Arial"/>
        </w:rPr>
      </w:pPr>
    </w:p>
    <w:p w:rsidR="008A3CB7" w:rsidRPr="005131A6" w:rsidRDefault="008A3CB7" w:rsidP="00947C64">
      <w:pPr>
        <w:jc w:val="both"/>
        <w:rPr>
          <w:rFonts w:ascii="Arial" w:hAnsi="Arial" w:cs="Arial"/>
        </w:rPr>
      </w:pPr>
    </w:p>
    <w:p w:rsidR="00391846" w:rsidRPr="005131A6" w:rsidRDefault="00391846" w:rsidP="007709C5">
      <w:pPr>
        <w:pStyle w:val="Titre1"/>
      </w:pPr>
      <w:bookmarkStart w:id="10" w:name="_Toc97048478"/>
      <w:r w:rsidRPr="005131A6">
        <w:t>ARTICLE 5 : CONDITIONS DE L’OCCUPATION</w:t>
      </w:r>
      <w:bookmarkEnd w:id="10"/>
    </w:p>
    <w:p w:rsidR="005E2CCB" w:rsidRPr="005131A6" w:rsidRDefault="005E2CCB" w:rsidP="00947C64">
      <w:pPr>
        <w:jc w:val="both"/>
        <w:rPr>
          <w:rFonts w:ascii="Arial" w:hAnsi="Arial" w:cs="Arial"/>
        </w:rPr>
      </w:pPr>
    </w:p>
    <w:p w:rsidR="0069683C" w:rsidRPr="005131A6" w:rsidRDefault="0069683C" w:rsidP="0069683C">
      <w:pPr>
        <w:jc w:val="both"/>
        <w:rPr>
          <w:rFonts w:ascii="Arial" w:hAnsi="Arial" w:cs="Arial"/>
        </w:rPr>
      </w:pPr>
      <w:r w:rsidRPr="005131A6">
        <w:rPr>
          <w:rFonts w:ascii="Arial" w:hAnsi="Arial" w:cs="Arial"/>
        </w:rPr>
        <w:t>Le titulaire s’engage irrévocablement à respecter l’intégralité des termes et obligations d</w:t>
      </w:r>
      <w:r w:rsidR="00D62C68" w:rsidRPr="005131A6">
        <w:rPr>
          <w:rFonts w:ascii="Arial" w:hAnsi="Arial" w:cs="Arial"/>
        </w:rPr>
        <w:t>e la</w:t>
      </w:r>
      <w:r w:rsidRPr="005131A6">
        <w:rPr>
          <w:rFonts w:ascii="Arial" w:hAnsi="Arial" w:cs="Arial"/>
        </w:rPr>
        <w:t xml:space="preserve"> présent</w:t>
      </w:r>
      <w:r w:rsidR="00D62C68" w:rsidRPr="005131A6">
        <w:rPr>
          <w:rFonts w:ascii="Arial" w:hAnsi="Arial" w:cs="Arial"/>
        </w:rPr>
        <w:t>e</w:t>
      </w:r>
      <w:r w:rsidRPr="005131A6">
        <w:rPr>
          <w:rFonts w:ascii="Arial" w:hAnsi="Arial" w:cs="Arial"/>
        </w:rPr>
        <w:t xml:space="preserve"> </w:t>
      </w:r>
      <w:r w:rsidR="00D62C68" w:rsidRPr="005131A6">
        <w:rPr>
          <w:rFonts w:ascii="Arial" w:hAnsi="Arial" w:cs="Arial"/>
        </w:rPr>
        <w:t>A.O.T</w:t>
      </w:r>
      <w:proofErr w:type="gramStart"/>
      <w:r w:rsidR="00D62C68" w:rsidRPr="005131A6">
        <w:rPr>
          <w:rFonts w:ascii="Arial" w:hAnsi="Arial" w:cs="Arial"/>
        </w:rPr>
        <w:t>.</w:t>
      </w:r>
      <w:r w:rsidRPr="005131A6">
        <w:rPr>
          <w:rFonts w:ascii="Arial" w:hAnsi="Arial" w:cs="Arial"/>
        </w:rPr>
        <w:t>.</w:t>
      </w:r>
      <w:proofErr w:type="gramEnd"/>
    </w:p>
    <w:p w:rsidR="0069683C" w:rsidRPr="005131A6" w:rsidRDefault="0069683C" w:rsidP="0069683C">
      <w:pPr>
        <w:jc w:val="both"/>
        <w:rPr>
          <w:rFonts w:ascii="Arial" w:hAnsi="Arial" w:cs="Arial"/>
        </w:rPr>
      </w:pPr>
    </w:p>
    <w:p w:rsidR="0069683C" w:rsidRPr="005131A6" w:rsidRDefault="0069683C" w:rsidP="0069683C">
      <w:pPr>
        <w:jc w:val="both"/>
        <w:rPr>
          <w:rFonts w:ascii="Arial" w:hAnsi="Arial" w:cs="Arial"/>
        </w:rPr>
      </w:pPr>
      <w:r w:rsidRPr="005131A6">
        <w:rPr>
          <w:rFonts w:ascii="Arial" w:hAnsi="Arial" w:cs="Arial"/>
        </w:rPr>
        <w:t>Il devra également se conformer à toutes les prescriptions particulières ou générales qui pourraient lui être imposées par l’autorité gestionnaire.</w:t>
      </w:r>
    </w:p>
    <w:p w:rsidR="0069683C" w:rsidRPr="005131A6" w:rsidRDefault="0069683C" w:rsidP="00947C64">
      <w:pPr>
        <w:jc w:val="both"/>
        <w:rPr>
          <w:rFonts w:ascii="Arial" w:hAnsi="Arial" w:cs="Arial"/>
        </w:rPr>
      </w:pPr>
    </w:p>
    <w:p w:rsidR="0069683C" w:rsidRPr="0030229E" w:rsidRDefault="00356ABB" w:rsidP="00947C64">
      <w:pPr>
        <w:jc w:val="both"/>
        <w:rPr>
          <w:rFonts w:ascii="Arial" w:hAnsi="Arial" w:cs="Arial"/>
          <w:b/>
          <w:u w:val="single"/>
        </w:rPr>
      </w:pPr>
      <w:r w:rsidRPr="005131A6">
        <w:rPr>
          <w:rFonts w:ascii="Arial" w:hAnsi="Arial" w:cs="Arial"/>
          <w:b/>
          <w:u w:val="single"/>
        </w:rPr>
        <w:t xml:space="preserve">L’inobservation des dispositions du présent article entraînera l’abrogation de la présente autorisation, conformément aux dispositions de l’article </w:t>
      </w:r>
      <w:r w:rsidR="005131A6" w:rsidRPr="005131A6">
        <w:rPr>
          <w:rFonts w:ascii="Arial" w:hAnsi="Arial" w:cs="Arial"/>
          <w:b/>
          <w:u w:val="single"/>
        </w:rPr>
        <w:t>8</w:t>
      </w:r>
      <w:r w:rsidRPr="005131A6">
        <w:rPr>
          <w:rFonts w:ascii="Arial" w:hAnsi="Arial" w:cs="Arial"/>
          <w:b/>
          <w:u w:val="single"/>
        </w:rPr>
        <w:t xml:space="preserve"> du présent arrêté.</w:t>
      </w:r>
    </w:p>
    <w:p w:rsidR="001B1D45" w:rsidRDefault="001B1D45" w:rsidP="00947C64">
      <w:pPr>
        <w:jc w:val="both"/>
        <w:rPr>
          <w:rFonts w:ascii="Arial" w:hAnsi="Arial" w:cs="Arial"/>
        </w:rPr>
      </w:pPr>
    </w:p>
    <w:p w:rsidR="000B6A55" w:rsidRPr="00685FD6" w:rsidRDefault="000B6A55" w:rsidP="00947C64">
      <w:pPr>
        <w:jc w:val="both"/>
        <w:rPr>
          <w:rFonts w:ascii="Arial" w:hAnsi="Arial" w:cs="Arial"/>
        </w:rPr>
      </w:pPr>
    </w:p>
    <w:p w:rsidR="005E2CCB" w:rsidRPr="00131077" w:rsidRDefault="00391846" w:rsidP="007709C5">
      <w:pPr>
        <w:pStyle w:val="Titre2"/>
      </w:pPr>
      <w:bookmarkStart w:id="11" w:name="_Toc97048479"/>
      <w:r w:rsidRPr="00131077">
        <w:t>5</w:t>
      </w:r>
      <w:r w:rsidR="005E2CCB" w:rsidRPr="00131077">
        <w:t>.</w:t>
      </w:r>
      <w:r w:rsidRPr="00131077">
        <w:t>1</w:t>
      </w:r>
      <w:r w:rsidR="005E2CCB" w:rsidRPr="00131077">
        <w:t>. RÈGLEMENTATION APPLICABLE</w:t>
      </w:r>
      <w:bookmarkEnd w:id="11"/>
    </w:p>
    <w:p w:rsidR="005E2CCB" w:rsidRPr="00685FD6" w:rsidRDefault="005E2CCB" w:rsidP="00947C64">
      <w:pPr>
        <w:jc w:val="both"/>
        <w:rPr>
          <w:rFonts w:ascii="Arial" w:hAnsi="Arial" w:cs="Arial"/>
        </w:rPr>
      </w:pPr>
    </w:p>
    <w:p w:rsidR="005E2CCB" w:rsidRPr="00685FD6" w:rsidRDefault="005E2CCB" w:rsidP="005E2CCB">
      <w:pPr>
        <w:jc w:val="both"/>
        <w:rPr>
          <w:rFonts w:ascii="Arial" w:hAnsi="Arial" w:cs="Arial"/>
        </w:rPr>
      </w:pPr>
      <w:r w:rsidRPr="00685FD6">
        <w:rPr>
          <w:rFonts w:ascii="Arial" w:hAnsi="Arial" w:cs="Arial"/>
        </w:rPr>
        <w:t xml:space="preserve">En raison de la domanialité publique de l’occupation, la présente autorisation est soumise aux règles du droit administratif. </w:t>
      </w:r>
    </w:p>
    <w:p w:rsidR="005E2CCB" w:rsidRPr="00685FD6" w:rsidRDefault="005E2CCB" w:rsidP="005E2CCB">
      <w:pPr>
        <w:jc w:val="both"/>
        <w:rPr>
          <w:rFonts w:ascii="Arial" w:hAnsi="Arial" w:cs="Arial"/>
        </w:rPr>
      </w:pPr>
    </w:p>
    <w:p w:rsidR="005E2CCB" w:rsidRPr="00685FD6" w:rsidRDefault="005E2CCB" w:rsidP="005E2CCB">
      <w:pPr>
        <w:jc w:val="both"/>
        <w:rPr>
          <w:rFonts w:ascii="Arial" w:hAnsi="Arial" w:cs="Arial"/>
        </w:rPr>
      </w:pPr>
      <w:r w:rsidRPr="00685FD6">
        <w:rPr>
          <w:rFonts w:ascii="Arial" w:hAnsi="Arial" w:cs="Arial"/>
        </w:rPr>
        <w:t xml:space="preserve">Les lois et règlements relatifs à l’hygiène, à la sécurité du travail, aux installations classées, à l’urbanisme, à la police et d’une manière générale, les lois et règlements applicables en particulier le </w:t>
      </w:r>
      <w:r w:rsidR="00CF70D1" w:rsidRPr="00CF70D1">
        <w:rPr>
          <w:rFonts w:ascii="Arial" w:hAnsi="Arial" w:cs="Arial"/>
        </w:rPr>
        <w:t>Code des transports</w:t>
      </w:r>
      <w:r w:rsidRPr="00685FD6">
        <w:rPr>
          <w:rFonts w:ascii="Arial" w:hAnsi="Arial" w:cs="Arial"/>
        </w:rPr>
        <w:t xml:space="preserve"> et le </w:t>
      </w:r>
      <w:r w:rsidRPr="003B0639">
        <w:rPr>
          <w:rFonts w:ascii="Arial" w:hAnsi="Arial" w:cs="Arial"/>
          <w:b/>
        </w:rPr>
        <w:t>règlement de police du port</w:t>
      </w:r>
      <w:r w:rsidRPr="00685FD6">
        <w:rPr>
          <w:rFonts w:ascii="Arial" w:hAnsi="Arial" w:cs="Arial"/>
        </w:rPr>
        <w:t>, doivent être strictement respectés par le bénéficiaire.</w:t>
      </w:r>
    </w:p>
    <w:p w:rsidR="005E2CCB" w:rsidRPr="00685FD6" w:rsidRDefault="005E2CCB" w:rsidP="00947C64">
      <w:pPr>
        <w:jc w:val="both"/>
        <w:rPr>
          <w:rFonts w:ascii="Arial" w:hAnsi="Arial" w:cs="Arial"/>
        </w:rPr>
      </w:pPr>
    </w:p>
    <w:p w:rsidR="0069683C" w:rsidRDefault="0069683C" w:rsidP="00947C64">
      <w:pPr>
        <w:jc w:val="both"/>
        <w:rPr>
          <w:rFonts w:ascii="Arial" w:hAnsi="Arial" w:cs="Arial"/>
        </w:rPr>
      </w:pPr>
      <w:r w:rsidRPr="00685FD6">
        <w:rPr>
          <w:rFonts w:ascii="Arial" w:hAnsi="Arial" w:cs="Arial"/>
        </w:rPr>
        <w:t>Le titulaire devra également être en règle au regard des textes et des réglementations régissant l’activité commerciale exercée.</w:t>
      </w:r>
    </w:p>
    <w:p w:rsidR="00DF3901" w:rsidRPr="00131077" w:rsidRDefault="00DF3901" w:rsidP="00DF3901">
      <w:pPr>
        <w:pStyle w:val="Titre2"/>
      </w:pPr>
      <w:bookmarkStart w:id="12" w:name="_Toc97048480"/>
      <w:r w:rsidRPr="00131077">
        <w:lastRenderedPageBreak/>
        <w:t xml:space="preserve">5.2. </w:t>
      </w:r>
      <w:r>
        <w:t>DÉCLARATION DES BATEAUX OCCUPANT LE POSTE À QUAI</w:t>
      </w:r>
      <w:bookmarkEnd w:id="12"/>
    </w:p>
    <w:p w:rsidR="00DF3901" w:rsidRDefault="00DF3901" w:rsidP="00947C64">
      <w:pPr>
        <w:jc w:val="both"/>
        <w:rPr>
          <w:rFonts w:ascii="Arial" w:hAnsi="Arial" w:cs="Arial"/>
        </w:rPr>
      </w:pPr>
    </w:p>
    <w:p w:rsidR="00DF3901" w:rsidRDefault="00DF3901" w:rsidP="00947C64">
      <w:pPr>
        <w:jc w:val="both"/>
        <w:rPr>
          <w:rFonts w:ascii="Arial" w:hAnsi="Arial" w:cs="Arial"/>
        </w:rPr>
      </w:pPr>
      <w:r>
        <w:rPr>
          <w:rFonts w:ascii="Arial" w:hAnsi="Arial" w:cs="Arial"/>
        </w:rPr>
        <w:t xml:space="preserve">Les postes à quai devront être occupés par des bateaux </w:t>
      </w:r>
      <w:r w:rsidRPr="00DF3901">
        <w:rPr>
          <w:rFonts w:ascii="Arial" w:hAnsi="Arial" w:cs="Arial"/>
        </w:rPr>
        <w:t>de dimensions maximales hors-tout de :</w:t>
      </w:r>
    </w:p>
    <w:p w:rsidR="00DF3901" w:rsidRDefault="00DF3901" w:rsidP="00947C64">
      <w:pPr>
        <w:jc w:val="both"/>
        <w:rPr>
          <w:rFonts w:ascii="Arial" w:hAnsi="Arial" w:cs="Arial"/>
        </w:rPr>
      </w:pPr>
    </w:p>
    <w:p w:rsidR="00E3297A" w:rsidRPr="00FB3733" w:rsidRDefault="002364C9" w:rsidP="00E3297A">
      <w:pPr>
        <w:pStyle w:val="Paragraphedeliste"/>
        <w:numPr>
          <w:ilvl w:val="0"/>
          <w:numId w:val="13"/>
        </w:numPr>
        <w:jc w:val="both"/>
        <w:rPr>
          <w:rFonts w:ascii="Arial" w:hAnsi="Arial" w:cs="Arial"/>
        </w:rPr>
      </w:pPr>
      <w:r w:rsidRPr="006D0AE6">
        <w:rPr>
          <w:rFonts w:ascii="Arial" w:hAnsi="Arial" w:cs="Arial"/>
          <w:highlight w:val="yellow"/>
        </w:rPr>
        <w:t>XX</w:t>
      </w:r>
      <w:r>
        <w:rPr>
          <w:rFonts w:ascii="Arial" w:hAnsi="Arial" w:cs="Arial"/>
        </w:rPr>
        <w:t xml:space="preserve"> </w:t>
      </w:r>
      <w:r w:rsidRPr="00DF7C8E">
        <w:rPr>
          <w:rFonts w:ascii="Arial" w:hAnsi="Arial" w:cs="Arial"/>
          <w:i/>
          <w:highlight w:val="yellow"/>
        </w:rPr>
        <w:t>(note : numéro du poste à quai)</w:t>
      </w:r>
      <w:r w:rsidR="00E3297A">
        <w:rPr>
          <w:rFonts w:ascii="Arial" w:hAnsi="Arial" w:cs="Arial"/>
        </w:rPr>
        <w:t xml:space="preserve"> : </w:t>
      </w:r>
      <w:proofErr w:type="spellStart"/>
      <w:r w:rsidR="00E3297A" w:rsidRPr="00E3297A">
        <w:rPr>
          <w:rFonts w:ascii="Arial" w:hAnsi="Arial" w:cs="Arial"/>
          <w:highlight w:val="yellow"/>
        </w:rPr>
        <w:t>XX</w:t>
      </w:r>
      <w:r w:rsidR="00E3297A">
        <w:rPr>
          <w:rFonts w:ascii="Arial" w:hAnsi="Arial" w:cs="Arial"/>
        </w:rPr>
        <w:t>m</w:t>
      </w:r>
      <w:proofErr w:type="spellEnd"/>
      <w:r w:rsidR="00E3297A">
        <w:rPr>
          <w:rFonts w:ascii="Arial" w:hAnsi="Arial" w:cs="Arial"/>
        </w:rPr>
        <w:t xml:space="preserve"> x </w:t>
      </w:r>
      <w:proofErr w:type="spellStart"/>
      <w:r w:rsidR="00E3297A" w:rsidRPr="00E3297A">
        <w:rPr>
          <w:rFonts w:ascii="Arial" w:hAnsi="Arial" w:cs="Arial"/>
          <w:highlight w:val="yellow"/>
        </w:rPr>
        <w:t>XX</w:t>
      </w:r>
      <w:r w:rsidR="00E3297A">
        <w:rPr>
          <w:rFonts w:ascii="Arial" w:hAnsi="Arial" w:cs="Arial"/>
        </w:rPr>
        <w:t>m</w:t>
      </w:r>
      <w:proofErr w:type="spellEnd"/>
      <w:r w:rsidR="00E3297A">
        <w:rPr>
          <w:rFonts w:ascii="Arial" w:hAnsi="Arial" w:cs="Arial"/>
        </w:rPr>
        <w:t>.</w:t>
      </w:r>
      <w:r w:rsidR="00DE62CF">
        <w:rPr>
          <w:rFonts w:ascii="Arial" w:hAnsi="Arial" w:cs="Arial"/>
        </w:rPr>
        <w:t xml:space="preserve"> </w:t>
      </w:r>
      <w:r w:rsidR="00DE62CF" w:rsidRPr="00DE62CF">
        <w:rPr>
          <w:rFonts w:ascii="Arial" w:hAnsi="Arial" w:cs="Arial"/>
          <w:i/>
          <w:highlight w:val="yellow"/>
        </w:rPr>
        <w:t>(note : compléter avec les dimensions maximales du bateau)</w:t>
      </w:r>
    </w:p>
    <w:p w:rsidR="005E512F" w:rsidRPr="00FB3733" w:rsidRDefault="005E512F" w:rsidP="005E512F">
      <w:pPr>
        <w:pStyle w:val="Paragraphedeliste"/>
        <w:numPr>
          <w:ilvl w:val="0"/>
          <w:numId w:val="13"/>
        </w:numPr>
        <w:jc w:val="both"/>
        <w:rPr>
          <w:rFonts w:ascii="Arial" w:hAnsi="Arial" w:cs="Arial"/>
        </w:rPr>
      </w:pPr>
      <w:r w:rsidRPr="006D0AE6">
        <w:rPr>
          <w:rFonts w:ascii="Arial" w:hAnsi="Arial" w:cs="Arial"/>
          <w:highlight w:val="yellow"/>
        </w:rPr>
        <w:t>XX</w:t>
      </w:r>
      <w:r>
        <w:rPr>
          <w:rFonts w:ascii="Arial" w:hAnsi="Arial" w:cs="Arial"/>
        </w:rPr>
        <w:t xml:space="preserve"> </w:t>
      </w:r>
      <w:r w:rsidRPr="00DF7C8E">
        <w:rPr>
          <w:rFonts w:ascii="Arial" w:hAnsi="Arial" w:cs="Arial"/>
          <w:i/>
          <w:highlight w:val="yellow"/>
        </w:rPr>
        <w:t>(note : numéro du poste à quai)</w:t>
      </w:r>
      <w:r>
        <w:rPr>
          <w:rFonts w:ascii="Arial" w:hAnsi="Arial" w:cs="Arial"/>
        </w:rPr>
        <w:t xml:space="preserve"> : </w:t>
      </w:r>
      <w:proofErr w:type="spellStart"/>
      <w:r w:rsidRPr="00E3297A">
        <w:rPr>
          <w:rFonts w:ascii="Arial" w:hAnsi="Arial" w:cs="Arial"/>
          <w:highlight w:val="yellow"/>
        </w:rPr>
        <w:t>XX</w:t>
      </w:r>
      <w:r>
        <w:rPr>
          <w:rFonts w:ascii="Arial" w:hAnsi="Arial" w:cs="Arial"/>
        </w:rPr>
        <w:t>m</w:t>
      </w:r>
      <w:proofErr w:type="spellEnd"/>
      <w:r>
        <w:rPr>
          <w:rFonts w:ascii="Arial" w:hAnsi="Arial" w:cs="Arial"/>
        </w:rPr>
        <w:t xml:space="preserve"> x </w:t>
      </w:r>
      <w:proofErr w:type="spellStart"/>
      <w:r w:rsidRPr="00E3297A">
        <w:rPr>
          <w:rFonts w:ascii="Arial" w:hAnsi="Arial" w:cs="Arial"/>
          <w:highlight w:val="yellow"/>
        </w:rPr>
        <w:t>XX</w:t>
      </w:r>
      <w:r>
        <w:rPr>
          <w:rFonts w:ascii="Arial" w:hAnsi="Arial" w:cs="Arial"/>
        </w:rPr>
        <w:t>m</w:t>
      </w:r>
      <w:proofErr w:type="spellEnd"/>
      <w:r>
        <w:rPr>
          <w:rFonts w:ascii="Arial" w:hAnsi="Arial" w:cs="Arial"/>
        </w:rPr>
        <w:t xml:space="preserve">. </w:t>
      </w:r>
      <w:r w:rsidRPr="00DE62CF">
        <w:rPr>
          <w:rFonts w:ascii="Arial" w:hAnsi="Arial" w:cs="Arial"/>
          <w:i/>
          <w:highlight w:val="yellow"/>
        </w:rPr>
        <w:t>(note : compléter avec les dimensions maximales du bateau)</w:t>
      </w:r>
    </w:p>
    <w:p w:rsidR="00DF3901" w:rsidRDefault="00DF3901" w:rsidP="00947C64">
      <w:pPr>
        <w:jc w:val="both"/>
        <w:rPr>
          <w:rFonts w:ascii="Arial" w:hAnsi="Arial" w:cs="Arial"/>
        </w:rPr>
      </w:pPr>
    </w:p>
    <w:p w:rsidR="00297D9E" w:rsidRDefault="00297D9E" w:rsidP="00250813">
      <w:pPr>
        <w:jc w:val="both"/>
        <w:rPr>
          <w:rFonts w:ascii="Arial" w:hAnsi="Arial" w:cs="Arial"/>
        </w:rPr>
      </w:pPr>
      <w:r>
        <w:rPr>
          <w:rFonts w:ascii="Arial" w:hAnsi="Arial" w:cs="Arial"/>
        </w:rPr>
        <w:t xml:space="preserve">Le titulaire de la présente autorisation </w:t>
      </w:r>
      <w:r w:rsidR="00250813">
        <w:rPr>
          <w:rFonts w:ascii="Arial" w:hAnsi="Arial" w:cs="Arial"/>
        </w:rPr>
        <w:t xml:space="preserve">devra transmettre à la </w:t>
      </w:r>
      <w:r w:rsidR="00A61426">
        <w:rPr>
          <w:rFonts w:ascii="Arial" w:hAnsi="Arial" w:cs="Arial"/>
        </w:rPr>
        <w:t>Capitainerie</w:t>
      </w:r>
      <w:r w:rsidR="00250813">
        <w:rPr>
          <w:rFonts w:ascii="Arial" w:hAnsi="Arial" w:cs="Arial"/>
        </w:rPr>
        <w:t>, dès notification du présent titre, la liste des bateaux qui occuperont ces postes à quai, accompagnée de la carte de circulation</w:t>
      </w:r>
      <w:r w:rsidR="00250813" w:rsidRPr="00250813">
        <w:rPr>
          <w:rFonts w:ascii="Arial" w:hAnsi="Arial" w:cs="Arial"/>
        </w:rPr>
        <w:t xml:space="preserve"> et/ou l’acte de francisation indiquant les caracté</w:t>
      </w:r>
      <w:r w:rsidR="00250813">
        <w:rPr>
          <w:rFonts w:ascii="Arial" w:hAnsi="Arial" w:cs="Arial"/>
        </w:rPr>
        <w:t>ristiques techniques du bateau,</w:t>
      </w:r>
      <w:r w:rsidR="00250813" w:rsidRPr="00250813">
        <w:rPr>
          <w:rFonts w:ascii="Arial" w:hAnsi="Arial" w:cs="Arial"/>
        </w:rPr>
        <w:t xml:space="preserve"> ainsi que les justificatifs d’assurance</w:t>
      </w:r>
      <w:r w:rsidR="00250813">
        <w:rPr>
          <w:rFonts w:ascii="Arial" w:hAnsi="Arial" w:cs="Arial"/>
        </w:rPr>
        <w:t>.</w:t>
      </w:r>
    </w:p>
    <w:p w:rsidR="00250813" w:rsidRDefault="00250813" w:rsidP="00250813">
      <w:pPr>
        <w:jc w:val="both"/>
        <w:rPr>
          <w:rFonts w:ascii="Arial" w:hAnsi="Arial" w:cs="Arial"/>
        </w:rPr>
      </w:pPr>
    </w:p>
    <w:p w:rsidR="00250813" w:rsidRDefault="00A61426" w:rsidP="00250813">
      <w:pPr>
        <w:jc w:val="both"/>
        <w:rPr>
          <w:rFonts w:ascii="Arial" w:hAnsi="Arial" w:cs="Arial"/>
        </w:rPr>
      </w:pPr>
      <w:r w:rsidRPr="00911F52">
        <w:rPr>
          <w:rFonts w:ascii="Arial" w:hAnsi="Arial" w:cs="Arial"/>
        </w:rPr>
        <w:t xml:space="preserve">Dans l’hypothèse où le </w:t>
      </w:r>
      <w:r>
        <w:rPr>
          <w:rFonts w:ascii="Arial" w:hAnsi="Arial" w:cs="Arial"/>
        </w:rPr>
        <w:t>titulaire</w:t>
      </w:r>
      <w:r w:rsidRPr="00911F52">
        <w:rPr>
          <w:rFonts w:ascii="Arial" w:hAnsi="Arial" w:cs="Arial"/>
        </w:rPr>
        <w:t xml:space="preserve"> venait à changer de bateau sans changer de catégorie de bateau, celui-ci </w:t>
      </w:r>
      <w:r w:rsidR="00A714B8">
        <w:rPr>
          <w:rFonts w:ascii="Arial" w:hAnsi="Arial" w:cs="Arial"/>
        </w:rPr>
        <w:t>a</w:t>
      </w:r>
      <w:r w:rsidRPr="00911F52">
        <w:rPr>
          <w:rFonts w:ascii="Arial" w:hAnsi="Arial" w:cs="Arial"/>
        </w:rPr>
        <w:t xml:space="preserve"> l’obligation d’avertir en amont</w:t>
      </w:r>
      <w:r>
        <w:rPr>
          <w:rFonts w:ascii="Arial" w:hAnsi="Arial" w:cs="Arial"/>
        </w:rPr>
        <w:t xml:space="preserve"> la Capitainerie en lui transmettant tous les documents mentionnés </w:t>
      </w:r>
      <w:r w:rsidRPr="00A61426">
        <w:rPr>
          <w:rFonts w:ascii="Arial" w:hAnsi="Arial" w:cs="Arial"/>
          <w:i/>
        </w:rPr>
        <w:t>supra</w:t>
      </w:r>
      <w:r>
        <w:rPr>
          <w:rFonts w:ascii="Arial" w:hAnsi="Arial" w:cs="Arial"/>
        </w:rPr>
        <w:t>.</w:t>
      </w:r>
    </w:p>
    <w:p w:rsidR="00A61426" w:rsidRDefault="00A61426" w:rsidP="00250813">
      <w:pPr>
        <w:jc w:val="both"/>
        <w:rPr>
          <w:rFonts w:ascii="Arial" w:hAnsi="Arial" w:cs="Arial"/>
        </w:rPr>
      </w:pPr>
    </w:p>
    <w:p w:rsidR="00A61426" w:rsidRPr="00A61426" w:rsidRDefault="00A61426" w:rsidP="00A61426">
      <w:pPr>
        <w:jc w:val="both"/>
        <w:rPr>
          <w:rFonts w:ascii="Arial" w:hAnsi="Arial" w:cs="Arial"/>
        </w:rPr>
      </w:pPr>
      <w:r w:rsidRPr="00A61426">
        <w:rPr>
          <w:rFonts w:ascii="Arial" w:hAnsi="Arial" w:cs="Arial"/>
        </w:rPr>
        <w:t xml:space="preserve">Le bénéficiaire de la présente autorisation a l’obligation d’informer la Capitainerie par déclaration écrite </w:t>
      </w:r>
      <w:r w:rsidR="00D54F3E">
        <w:rPr>
          <w:rFonts w:ascii="Arial" w:hAnsi="Arial" w:cs="Arial"/>
        </w:rPr>
        <w:t>auprès des autorités portuaires</w:t>
      </w:r>
      <w:r w:rsidRPr="00A61426">
        <w:rPr>
          <w:rFonts w:ascii="Arial" w:hAnsi="Arial" w:cs="Arial"/>
        </w:rPr>
        <w:t xml:space="preserve"> </w:t>
      </w:r>
      <w:r w:rsidR="00D54F3E">
        <w:rPr>
          <w:rFonts w:ascii="Arial" w:hAnsi="Arial" w:cs="Arial"/>
        </w:rPr>
        <w:t>de toute absence supérieure à 3 </w:t>
      </w:r>
      <w:r w:rsidRPr="00A61426">
        <w:rPr>
          <w:rFonts w:ascii="Arial" w:hAnsi="Arial" w:cs="Arial"/>
        </w:rPr>
        <w:t>jours d’un ou plusieurs postes, étant précisé que ladite déclaration mentionne la date de retour.</w:t>
      </w:r>
    </w:p>
    <w:p w:rsidR="00A61426" w:rsidRPr="00A61426" w:rsidRDefault="00A61426" w:rsidP="00A61426">
      <w:pPr>
        <w:jc w:val="both"/>
        <w:rPr>
          <w:rFonts w:ascii="Arial" w:hAnsi="Arial" w:cs="Arial"/>
        </w:rPr>
      </w:pPr>
    </w:p>
    <w:p w:rsidR="00A61426" w:rsidRDefault="00A61426" w:rsidP="00A61426">
      <w:pPr>
        <w:jc w:val="both"/>
        <w:rPr>
          <w:rFonts w:ascii="Arial" w:hAnsi="Arial" w:cs="Arial"/>
        </w:rPr>
      </w:pPr>
      <w:r w:rsidRPr="00A61426">
        <w:rPr>
          <w:rFonts w:ascii="Arial" w:hAnsi="Arial" w:cs="Arial"/>
        </w:rPr>
        <w:t>La Commune du LAVANDOU se réserve le droit de mettre à disposition d’autres usagers tout poste inoccupé depuis plus de 3 jours.</w:t>
      </w:r>
    </w:p>
    <w:p w:rsidR="00A61426" w:rsidRPr="00685FD6" w:rsidRDefault="00A61426" w:rsidP="00250813">
      <w:pPr>
        <w:jc w:val="both"/>
        <w:rPr>
          <w:rFonts w:ascii="Arial" w:hAnsi="Arial" w:cs="Arial"/>
        </w:rPr>
      </w:pPr>
    </w:p>
    <w:p w:rsidR="0069683C" w:rsidRPr="00685FD6" w:rsidRDefault="0069683C" w:rsidP="00947C64">
      <w:pPr>
        <w:jc w:val="both"/>
        <w:rPr>
          <w:rFonts w:ascii="Arial" w:hAnsi="Arial" w:cs="Arial"/>
        </w:rPr>
      </w:pPr>
    </w:p>
    <w:p w:rsidR="009C4F58" w:rsidRPr="00131077" w:rsidRDefault="009C4F58" w:rsidP="007709C5">
      <w:pPr>
        <w:pStyle w:val="Titre2"/>
      </w:pPr>
      <w:bookmarkStart w:id="13" w:name="_Toc97048481"/>
      <w:r w:rsidRPr="00131077">
        <w:t>5.</w:t>
      </w:r>
      <w:r w:rsidR="005F06D3">
        <w:t>3</w:t>
      </w:r>
      <w:r w:rsidRPr="00131077">
        <w:t xml:space="preserve">. </w:t>
      </w:r>
      <w:r w:rsidR="0069683C" w:rsidRPr="00131077">
        <w:t>EXPLOITATION</w:t>
      </w:r>
      <w:r w:rsidR="00826C77">
        <w:t xml:space="preserve"> D</w:t>
      </w:r>
      <w:r w:rsidR="00116DD6">
        <w:t>ES POSTES À QUAI</w:t>
      </w:r>
      <w:bookmarkEnd w:id="13"/>
    </w:p>
    <w:p w:rsidR="009C4F58" w:rsidRPr="00685FD6" w:rsidRDefault="009C4F58" w:rsidP="009C4F58">
      <w:pPr>
        <w:jc w:val="both"/>
        <w:rPr>
          <w:rFonts w:ascii="Arial" w:hAnsi="Arial" w:cs="Arial"/>
        </w:rPr>
      </w:pPr>
    </w:p>
    <w:p w:rsidR="0053676D" w:rsidRPr="00685FD6" w:rsidRDefault="00116DD6" w:rsidP="0069683C">
      <w:pPr>
        <w:jc w:val="both"/>
        <w:rPr>
          <w:rFonts w:ascii="Arial" w:hAnsi="Arial" w:cs="Arial"/>
        </w:rPr>
      </w:pPr>
      <w:r>
        <w:rPr>
          <w:rFonts w:ascii="Arial" w:hAnsi="Arial" w:cs="Arial"/>
        </w:rPr>
        <w:t>Les postes à quai devront</w:t>
      </w:r>
      <w:r w:rsidR="003724BD">
        <w:rPr>
          <w:rFonts w:ascii="Arial" w:hAnsi="Arial" w:cs="Arial"/>
        </w:rPr>
        <w:t xml:space="preserve"> être </w:t>
      </w:r>
      <w:r>
        <w:rPr>
          <w:rFonts w:ascii="Arial" w:hAnsi="Arial" w:cs="Arial"/>
        </w:rPr>
        <w:t>utilisés</w:t>
      </w:r>
      <w:r w:rsidR="003724BD">
        <w:rPr>
          <w:rFonts w:ascii="Arial" w:hAnsi="Arial" w:cs="Arial"/>
        </w:rPr>
        <w:t xml:space="preserve"> exclusivement pour</w:t>
      </w:r>
      <w:r>
        <w:rPr>
          <w:rFonts w:ascii="Arial" w:hAnsi="Arial" w:cs="Arial"/>
        </w:rPr>
        <w:t xml:space="preserve"> stationner des bateaux liés à</w:t>
      </w:r>
      <w:r w:rsidR="005E5316">
        <w:rPr>
          <w:rFonts w:ascii="Arial" w:hAnsi="Arial" w:cs="Arial"/>
        </w:rPr>
        <w:t xml:space="preserve"> l’exploitation </w:t>
      </w:r>
      <w:r w:rsidR="00763482">
        <w:rPr>
          <w:rFonts w:ascii="Arial" w:hAnsi="Arial" w:cs="Arial"/>
        </w:rPr>
        <w:t>du local</w:t>
      </w:r>
      <w:r w:rsidR="00C04AFA">
        <w:rPr>
          <w:rFonts w:ascii="Arial" w:hAnsi="Arial" w:cs="Arial"/>
        </w:rPr>
        <w:t xml:space="preserve"> commercial</w:t>
      </w:r>
      <w:r w:rsidR="005142FA">
        <w:rPr>
          <w:rFonts w:ascii="Arial" w:hAnsi="Arial" w:cs="Arial"/>
        </w:rPr>
        <w:t xml:space="preserve"> </w:t>
      </w:r>
      <w:r w:rsidR="00D83C36">
        <w:rPr>
          <w:rFonts w:ascii="Arial" w:hAnsi="Arial" w:cs="Arial"/>
        </w:rPr>
        <w:t>mentionné</w:t>
      </w:r>
      <w:r w:rsidR="005142FA">
        <w:rPr>
          <w:rFonts w:ascii="Arial" w:hAnsi="Arial" w:cs="Arial"/>
        </w:rPr>
        <w:t xml:space="preserve"> à l’article </w:t>
      </w:r>
      <w:r w:rsidR="00D83C36">
        <w:rPr>
          <w:rFonts w:ascii="Arial" w:hAnsi="Arial" w:cs="Arial"/>
        </w:rPr>
        <w:t>1</w:t>
      </w:r>
      <w:r w:rsidR="003724BD">
        <w:rPr>
          <w:rFonts w:ascii="Arial" w:hAnsi="Arial" w:cs="Arial"/>
        </w:rPr>
        <w:t>.</w:t>
      </w:r>
    </w:p>
    <w:p w:rsidR="0069683C" w:rsidRDefault="0069683C" w:rsidP="009C4F58">
      <w:pPr>
        <w:jc w:val="both"/>
        <w:rPr>
          <w:rFonts w:ascii="Arial" w:hAnsi="Arial" w:cs="Arial"/>
        </w:rPr>
      </w:pPr>
    </w:p>
    <w:p w:rsidR="006849ED" w:rsidRDefault="006849ED" w:rsidP="009C4F58">
      <w:pPr>
        <w:jc w:val="both"/>
        <w:rPr>
          <w:rFonts w:ascii="Arial" w:hAnsi="Arial" w:cs="Arial"/>
        </w:rPr>
      </w:pPr>
    </w:p>
    <w:p w:rsidR="006849ED" w:rsidRPr="00131077" w:rsidRDefault="006849ED" w:rsidP="006849ED">
      <w:pPr>
        <w:pStyle w:val="Titre2"/>
      </w:pPr>
      <w:bookmarkStart w:id="14" w:name="_Toc97048482"/>
      <w:r w:rsidRPr="00131077">
        <w:t>5.</w:t>
      </w:r>
      <w:r w:rsidR="005F06D3">
        <w:t>4</w:t>
      </w:r>
      <w:r w:rsidRPr="00131077">
        <w:t xml:space="preserve">. </w:t>
      </w:r>
      <w:r>
        <w:t>RESPECT DE L’ENVIRONNEMENT</w:t>
      </w:r>
      <w:bookmarkEnd w:id="14"/>
    </w:p>
    <w:p w:rsidR="006849ED" w:rsidRDefault="006849ED" w:rsidP="009C4F58">
      <w:pPr>
        <w:jc w:val="both"/>
        <w:rPr>
          <w:rFonts w:ascii="Arial" w:hAnsi="Arial" w:cs="Arial"/>
        </w:rPr>
      </w:pPr>
    </w:p>
    <w:p w:rsidR="006849ED" w:rsidRPr="006849ED" w:rsidRDefault="006849ED" w:rsidP="006849ED">
      <w:pPr>
        <w:jc w:val="both"/>
        <w:rPr>
          <w:rFonts w:ascii="Arial" w:hAnsi="Arial" w:cs="Arial"/>
        </w:rPr>
      </w:pPr>
      <w:r w:rsidRPr="006849ED">
        <w:rPr>
          <w:rFonts w:ascii="Arial" w:hAnsi="Arial" w:cs="Arial"/>
        </w:rPr>
        <w:t>Le port du Lavandou est certifié Port Propre (AFNOR), et le bénéficiaire devra présenter toutes les garanties sur le plan des pratiques environnementales : gestion des déchets de bateaux, élimination des déchets d’hydrocarbure, utilisation exclusive de produits de nettoyage de bateaux respectueux de l’environnement marin.</w:t>
      </w:r>
    </w:p>
    <w:p w:rsidR="006849ED" w:rsidRPr="006849ED" w:rsidRDefault="006849ED" w:rsidP="006849ED">
      <w:pPr>
        <w:jc w:val="both"/>
        <w:rPr>
          <w:rFonts w:ascii="Arial" w:hAnsi="Arial" w:cs="Arial"/>
        </w:rPr>
      </w:pPr>
    </w:p>
    <w:p w:rsidR="006849ED" w:rsidRPr="006849ED" w:rsidRDefault="006849ED" w:rsidP="006849ED">
      <w:pPr>
        <w:jc w:val="both"/>
        <w:rPr>
          <w:rFonts w:ascii="Arial" w:hAnsi="Arial" w:cs="Arial"/>
        </w:rPr>
      </w:pPr>
      <w:r w:rsidRPr="006849ED">
        <w:rPr>
          <w:rFonts w:ascii="Arial" w:hAnsi="Arial" w:cs="Arial"/>
        </w:rPr>
        <w:t>Le bénéficiaire doit s’assurer  d’obtenir toute autorisation et/ou toute souscription des déclarations susceptibles d’être exigées dans le cadre des lois et règlements en vigueur nécessaires à l’exercice de son activité et à l’installation du matériel.</w:t>
      </w:r>
    </w:p>
    <w:p w:rsidR="006849ED" w:rsidRPr="006849ED" w:rsidRDefault="006849ED" w:rsidP="006849ED">
      <w:pPr>
        <w:jc w:val="both"/>
        <w:rPr>
          <w:rFonts w:ascii="Arial" w:hAnsi="Arial" w:cs="Arial"/>
        </w:rPr>
      </w:pPr>
    </w:p>
    <w:p w:rsidR="006849ED" w:rsidRDefault="006849ED" w:rsidP="006849ED">
      <w:pPr>
        <w:jc w:val="both"/>
        <w:rPr>
          <w:rFonts w:ascii="Arial" w:hAnsi="Arial" w:cs="Arial"/>
        </w:rPr>
      </w:pPr>
      <w:r w:rsidRPr="006849ED">
        <w:rPr>
          <w:rFonts w:ascii="Arial" w:hAnsi="Arial" w:cs="Arial"/>
        </w:rPr>
        <w:t>Le bénéficiaire a l’obligation de limiter les nuisances sonores et environnementales liées à son activité.</w:t>
      </w:r>
    </w:p>
    <w:p w:rsidR="00960B61" w:rsidRDefault="00960B61" w:rsidP="006849ED">
      <w:pPr>
        <w:jc w:val="both"/>
        <w:rPr>
          <w:rFonts w:ascii="Arial" w:hAnsi="Arial" w:cs="Arial"/>
        </w:rPr>
      </w:pPr>
    </w:p>
    <w:p w:rsidR="000D4188" w:rsidRDefault="000D4188" w:rsidP="006849ED">
      <w:pPr>
        <w:jc w:val="both"/>
        <w:rPr>
          <w:rFonts w:ascii="Arial" w:hAnsi="Arial" w:cs="Arial"/>
        </w:rPr>
      </w:pPr>
    </w:p>
    <w:p w:rsidR="000D4188" w:rsidRDefault="000D4188" w:rsidP="006849ED">
      <w:pPr>
        <w:jc w:val="both"/>
        <w:rPr>
          <w:rFonts w:ascii="Arial" w:hAnsi="Arial" w:cs="Arial"/>
        </w:rPr>
      </w:pPr>
    </w:p>
    <w:p w:rsidR="0069683C" w:rsidRPr="00C9751F" w:rsidRDefault="0069683C" w:rsidP="007709C5">
      <w:pPr>
        <w:pStyle w:val="Titre2"/>
      </w:pPr>
      <w:bookmarkStart w:id="15" w:name="_Toc97048483"/>
      <w:r w:rsidRPr="00C9751F">
        <w:lastRenderedPageBreak/>
        <w:t>5.</w:t>
      </w:r>
      <w:r w:rsidR="005F06D3">
        <w:t>5</w:t>
      </w:r>
      <w:r w:rsidRPr="00C9751F">
        <w:t>. ASSURANCE</w:t>
      </w:r>
      <w:bookmarkEnd w:id="15"/>
    </w:p>
    <w:p w:rsidR="0069683C" w:rsidRPr="00685FD6" w:rsidRDefault="0069683C" w:rsidP="0069683C">
      <w:pPr>
        <w:jc w:val="both"/>
        <w:rPr>
          <w:rFonts w:ascii="Arial" w:hAnsi="Arial" w:cs="Arial"/>
        </w:rPr>
      </w:pPr>
    </w:p>
    <w:p w:rsidR="00BA329A" w:rsidRPr="00BA329A" w:rsidRDefault="00BA329A" w:rsidP="00BA329A">
      <w:pPr>
        <w:jc w:val="both"/>
        <w:rPr>
          <w:rFonts w:ascii="Arial" w:hAnsi="Arial" w:cs="Arial"/>
        </w:rPr>
      </w:pPr>
      <w:r w:rsidRPr="00BA329A">
        <w:rPr>
          <w:rFonts w:ascii="Arial" w:hAnsi="Arial" w:cs="Arial"/>
        </w:rPr>
        <w:t xml:space="preserve">Le titulaire s’engage à souscrire une police d’assurance garantissant sa responsabilité civile dans tous les cas où elle pourrait être recherchée, </w:t>
      </w:r>
      <w:r w:rsidR="002F7132">
        <w:rPr>
          <w:rFonts w:ascii="Arial" w:hAnsi="Arial" w:cs="Arial"/>
        </w:rPr>
        <w:t>mais également garantissant tous risques spéciaux liés à son activité.</w:t>
      </w:r>
    </w:p>
    <w:p w:rsidR="00BA329A" w:rsidRDefault="00BA329A" w:rsidP="00BA329A">
      <w:pPr>
        <w:jc w:val="both"/>
        <w:rPr>
          <w:rFonts w:ascii="Arial" w:hAnsi="Arial" w:cs="Arial"/>
        </w:rPr>
      </w:pPr>
    </w:p>
    <w:p w:rsidR="002F7132" w:rsidRDefault="002F7132" w:rsidP="002F7132">
      <w:pPr>
        <w:jc w:val="both"/>
        <w:rPr>
          <w:rFonts w:ascii="Arial" w:hAnsi="Arial" w:cs="Arial"/>
        </w:rPr>
      </w:pPr>
      <w:r>
        <w:rPr>
          <w:rFonts w:ascii="Arial" w:hAnsi="Arial" w:cs="Arial"/>
        </w:rPr>
        <w:t>Les contrats d’assurance des bateaux devront couvrir tous dommages susceptibles d’être causés de leur fait aux tiers, aux installations portuaires, incluant les frais de renflouement ou d’enlèvement de l’épave ou en cas de naufrage dans les limites du port et ses chenaux d’accès.</w:t>
      </w:r>
    </w:p>
    <w:p w:rsidR="002F7132" w:rsidRDefault="002F7132" w:rsidP="002F7132">
      <w:pPr>
        <w:jc w:val="both"/>
        <w:rPr>
          <w:rFonts w:ascii="Arial" w:hAnsi="Arial" w:cs="Arial"/>
        </w:rPr>
      </w:pPr>
    </w:p>
    <w:p w:rsidR="002F7132" w:rsidRPr="002F7132" w:rsidRDefault="002F7132" w:rsidP="002F7132">
      <w:pPr>
        <w:jc w:val="both"/>
        <w:rPr>
          <w:rFonts w:ascii="Arial" w:hAnsi="Arial" w:cs="Arial"/>
        </w:rPr>
      </w:pPr>
      <w:r w:rsidRPr="002F7132">
        <w:rPr>
          <w:rFonts w:ascii="Arial" w:hAnsi="Arial" w:cs="Arial"/>
        </w:rPr>
        <w:t xml:space="preserve">Les polices, avenants et quittances d’assurance doivent être communiqués à la Commune, au service de </w:t>
      </w:r>
      <w:r w:rsidR="00BC5BE9">
        <w:rPr>
          <w:rFonts w:ascii="Arial" w:hAnsi="Arial" w:cs="Arial"/>
        </w:rPr>
        <w:t xml:space="preserve">la régie du port, spontanément </w:t>
      </w:r>
      <w:r w:rsidRPr="002F7132">
        <w:rPr>
          <w:rFonts w:ascii="Arial" w:hAnsi="Arial" w:cs="Arial"/>
        </w:rPr>
        <w:t>au plus tard un mois après l’obtention de l’autorisation, et dans tous les cas immédiatement à première demande.</w:t>
      </w:r>
    </w:p>
    <w:p w:rsidR="002F7132" w:rsidRDefault="002F7132" w:rsidP="002F7132">
      <w:pPr>
        <w:jc w:val="both"/>
        <w:rPr>
          <w:rFonts w:ascii="Arial" w:hAnsi="Arial" w:cs="Arial"/>
        </w:rPr>
      </w:pPr>
    </w:p>
    <w:p w:rsidR="00BC5BE9" w:rsidRDefault="00BC5BE9" w:rsidP="00BC5BE9">
      <w:pPr>
        <w:jc w:val="both"/>
        <w:rPr>
          <w:rFonts w:ascii="Arial" w:hAnsi="Arial" w:cs="Arial"/>
        </w:rPr>
      </w:pPr>
      <w:r w:rsidRPr="00BC5BE9">
        <w:rPr>
          <w:rFonts w:ascii="Arial" w:hAnsi="Arial" w:cs="Arial"/>
        </w:rPr>
        <w:t>Le bénéficiaire de l’A.O.T. est</w:t>
      </w:r>
      <w:r>
        <w:rPr>
          <w:rFonts w:ascii="Arial" w:hAnsi="Arial" w:cs="Arial"/>
        </w:rPr>
        <w:t xml:space="preserve"> tenu, à chaque échéance de son contrat d’assurance, de justifier du paiement régulier des primes d’assurances et de communiquer à la Commune via la capitainerie, toutes modifications des garanties souscrites.</w:t>
      </w:r>
    </w:p>
    <w:p w:rsidR="00BC5BE9" w:rsidRPr="00BC5BE9" w:rsidRDefault="00BC5BE9" w:rsidP="002F7132">
      <w:pPr>
        <w:jc w:val="both"/>
        <w:rPr>
          <w:rFonts w:ascii="Arial" w:hAnsi="Arial" w:cs="Arial"/>
        </w:rPr>
      </w:pPr>
    </w:p>
    <w:p w:rsidR="00BC5BE9" w:rsidRPr="00BC5BE9" w:rsidRDefault="00BC5BE9" w:rsidP="00BC5BE9">
      <w:pPr>
        <w:jc w:val="both"/>
        <w:rPr>
          <w:rFonts w:ascii="Arial" w:hAnsi="Arial" w:cs="Arial"/>
        </w:rPr>
      </w:pPr>
      <w:r w:rsidRPr="00BC5BE9">
        <w:rPr>
          <w:rFonts w:ascii="Arial" w:hAnsi="Arial" w:cs="Arial"/>
        </w:rPr>
        <w:t>Les services de la Mairie pourront, à ce titre, effectuer un contrôle ou demander des renseignements auprès du titulaire de l’A.O.T. qui s’oblige à fournir dans les 48 heures tous les documents qui lui seraient réclamés à ce titre.</w:t>
      </w:r>
    </w:p>
    <w:p w:rsidR="002F7132" w:rsidRDefault="002F7132" w:rsidP="002F7132">
      <w:pPr>
        <w:jc w:val="both"/>
        <w:rPr>
          <w:rFonts w:ascii="Arial" w:hAnsi="Arial" w:cs="Arial"/>
        </w:rPr>
      </w:pPr>
    </w:p>
    <w:p w:rsidR="002F7132" w:rsidRDefault="002F7132" w:rsidP="002F7132">
      <w:pPr>
        <w:jc w:val="both"/>
        <w:rPr>
          <w:rFonts w:ascii="Arial" w:hAnsi="Arial" w:cs="Arial"/>
        </w:rPr>
      </w:pPr>
      <w:r>
        <w:rPr>
          <w:rFonts w:ascii="Arial" w:hAnsi="Arial" w:cs="Arial"/>
        </w:rPr>
        <w:t>L’absence de souscription des assurances précitées</w:t>
      </w:r>
      <w:r w:rsidR="00DA7F92">
        <w:rPr>
          <w:rFonts w:ascii="Arial" w:hAnsi="Arial" w:cs="Arial"/>
        </w:rPr>
        <w:t xml:space="preserve"> est susceptible d’entraîner l’abrogation </w:t>
      </w:r>
      <w:r>
        <w:rPr>
          <w:rFonts w:ascii="Arial" w:hAnsi="Arial" w:cs="Arial"/>
        </w:rPr>
        <w:t>de la présente autorisation pour manquement aux termes et conditions du présent arrêté. Il en sera de même en cas de non production des attestations d’assurance susmentionnées.</w:t>
      </w:r>
    </w:p>
    <w:p w:rsidR="00BC5BE9" w:rsidRDefault="00BC5BE9" w:rsidP="00B2507C">
      <w:pPr>
        <w:jc w:val="both"/>
        <w:rPr>
          <w:rFonts w:ascii="Arial" w:hAnsi="Arial" w:cs="Arial"/>
          <w:strike/>
        </w:rPr>
      </w:pPr>
    </w:p>
    <w:p w:rsidR="00ED547E" w:rsidRPr="00685FD6" w:rsidRDefault="00ED547E" w:rsidP="00BA329A">
      <w:pPr>
        <w:jc w:val="both"/>
        <w:rPr>
          <w:rFonts w:ascii="Arial" w:hAnsi="Arial" w:cs="Arial"/>
        </w:rPr>
      </w:pPr>
    </w:p>
    <w:p w:rsidR="00C3080D" w:rsidRPr="00C9751F" w:rsidRDefault="00C3080D" w:rsidP="007709C5">
      <w:pPr>
        <w:pStyle w:val="Titre2"/>
      </w:pPr>
      <w:bookmarkStart w:id="16" w:name="_Toc97048484"/>
      <w:r w:rsidRPr="00C9751F">
        <w:t>5.</w:t>
      </w:r>
      <w:r w:rsidR="005F06D3">
        <w:t>6</w:t>
      </w:r>
      <w:r w:rsidRPr="00C9751F">
        <w:t>. ENSEIGNES ET PUBLICIT</w:t>
      </w:r>
      <w:r w:rsidR="001E78EA">
        <w:t>É</w:t>
      </w:r>
      <w:r w:rsidRPr="00C9751F">
        <w:t xml:space="preserve"> COMMERCIALE</w:t>
      </w:r>
      <w:bookmarkEnd w:id="16"/>
    </w:p>
    <w:p w:rsidR="00C3080D" w:rsidRPr="00685FD6" w:rsidRDefault="00C3080D" w:rsidP="0069683C">
      <w:pPr>
        <w:jc w:val="both"/>
        <w:rPr>
          <w:rFonts w:ascii="Arial" w:hAnsi="Arial" w:cs="Arial"/>
        </w:rPr>
      </w:pPr>
    </w:p>
    <w:p w:rsidR="00C3080D" w:rsidRPr="00AF0A85" w:rsidRDefault="00AF0A85" w:rsidP="00C3080D">
      <w:pPr>
        <w:jc w:val="both"/>
        <w:rPr>
          <w:rFonts w:ascii="Arial" w:hAnsi="Arial" w:cs="Arial"/>
        </w:rPr>
      </w:pPr>
      <w:r w:rsidRPr="00AF0A85">
        <w:rPr>
          <w:rFonts w:ascii="Arial" w:hAnsi="Arial" w:cs="Arial"/>
        </w:rPr>
        <w:t>Le titulaire devra s</w:t>
      </w:r>
      <w:r w:rsidR="00C3080D" w:rsidRPr="00AF0A85">
        <w:rPr>
          <w:rFonts w:ascii="Arial" w:hAnsi="Arial" w:cs="Arial"/>
        </w:rPr>
        <w:t xml:space="preserve">olliciter l’accord préalable et exprès du </w:t>
      </w:r>
      <w:r w:rsidR="00333BBD">
        <w:rPr>
          <w:rFonts w:ascii="Arial" w:hAnsi="Arial" w:cs="Arial"/>
        </w:rPr>
        <w:t>Maire</w:t>
      </w:r>
      <w:r w:rsidRPr="00AF0A85">
        <w:rPr>
          <w:rFonts w:ascii="Arial" w:hAnsi="Arial" w:cs="Arial"/>
        </w:rPr>
        <w:t xml:space="preserve"> </w:t>
      </w:r>
      <w:r w:rsidR="00C3080D" w:rsidRPr="00AF0A85">
        <w:rPr>
          <w:rFonts w:ascii="Arial" w:hAnsi="Arial" w:cs="Arial"/>
        </w:rPr>
        <w:t>pour l’implantation ou pose de toute enseigne commerciale sur</w:t>
      </w:r>
      <w:r w:rsidR="00070E53">
        <w:rPr>
          <w:rFonts w:ascii="Arial" w:hAnsi="Arial" w:cs="Arial"/>
        </w:rPr>
        <w:t xml:space="preserve"> les postes à quai</w:t>
      </w:r>
      <w:r w:rsidRPr="00AF0A85">
        <w:rPr>
          <w:rFonts w:ascii="Arial" w:hAnsi="Arial" w:cs="Arial"/>
        </w:rPr>
        <w:t>.</w:t>
      </w:r>
    </w:p>
    <w:p w:rsidR="004414D0" w:rsidRPr="00AF0A85" w:rsidRDefault="004414D0" w:rsidP="00D97EDD">
      <w:pPr>
        <w:jc w:val="both"/>
        <w:rPr>
          <w:rFonts w:ascii="Arial" w:hAnsi="Arial" w:cs="Arial"/>
          <w:b/>
          <w:u w:val="single"/>
        </w:rPr>
      </w:pPr>
    </w:p>
    <w:p w:rsidR="00AF0A85" w:rsidRPr="00685FD6" w:rsidRDefault="00AF0A85" w:rsidP="00AF0A85">
      <w:pPr>
        <w:jc w:val="both"/>
        <w:rPr>
          <w:rFonts w:ascii="Arial" w:hAnsi="Arial" w:cs="Arial"/>
        </w:rPr>
      </w:pPr>
      <w:r w:rsidRPr="00AF0A85">
        <w:rPr>
          <w:rFonts w:ascii="Arial" w:hAnsi="Arial" w:cs="Arial"/>
        </w:rPr>
        <w:t>L'installation de toute publicité devra faire l</w:t>
      </w:r>
      <w:r w:rsidR="00555000">
        <w:rPr>
          <w:rFonts w:ascii="Arial" w:hAnsi="Arial" w:cs="Arial"/>
        </w:rPr>
        <w:t>’</w:t>
      </w:r>
      <w:r w:rsidRPr="00AF0A85">
        <w:rPr>
          <w:rFonts w:ascii="Arial" w:hAnsi="Arial" w:cs="Arial"/>
        </w:rPr>
        <w:t>objet d'une autorisation préalable du Maire de la Commune.</w:t>
      </w:r>
    </w:p>
    <w:p w:rsidR="00AF0A85" w:rsidRDefault="00AF0A85" w:rsidP="00D97EDD">
      <w:pPr>
        <w:jc w:val="both"/>
        <w:rPr>
          <w:rFonts w:ascii="Arial" w:hAnsi="Arial" w:cs="Arial"/>
          <w:b/>
          <w:u w:val="single"/>
        </w:rPr>
      </w:pPr>
    </w:p>
    <w:p w:rsidR="00D42C38" w:rsidRDefault="00D42C38" w:rsidP="00D97EDD">
      <w:pPr>
        <w:jc w:val="both"/>
        <w:rPr>
          <w:rFonts w:ascii="Arial" w:hAnsi="Arial" w:cs="Arial"/>
          <w:b/>
          <w:u w:val="single"/>
        </w:rPr>
      </w:pPr>
    </w:p>
    <w:p w:rsidR="00D42C38" w:rsidRPr="00C9751F" w:rsidRDefault="00D42C38" w:rsidP="007709C5">
      <w:pPr>
        <w:pStyle w:val="Titre2"/>
      </w:pPr>
      <w:bookmarkStart w:id="17" w:name="_Toc97048485"/>
      <w:r w:rsidRPr="00C9751F">
        <w:t>5.</w:t>
      </w:r>
      <w:r w:rsidR="005F06D3">
        <w:t>7</w:t>
      </w:r>
      <w:r w:rsidRPr="00C9751F">
        <w:t xml:space="preserve">. </w:t>
      </w:r>
      <w:r w:rsidR="006D15BA">
        <w:t>CHARGES ET IMPOSITIONS</w:t>
      </w:r>
      <w:bookmarkEnd w:id="17"/>
    </w:p>
    <w:p w:rsidR="00D42C38" w:rsidRPr="00685FD6" w:rsidRDefault="00D42C38" w:rsidP="00D42C38">
      <w:pPr>
        <w:jc w:val="both"/>
        <w:rPr>
          <w:rFonts w:ascii="Arial" w:hAnsi="Arial" w:cs="Arial"/>
        </w:rPr>
      </w:pPr>
    </w:p>
    <w:p w:rsidR="00D42C38" w:rsidRDefault="00D42C38" w:rsidP="00D42C38">
      <w:pPr>
        <w:jc w:val="both"/>
        <w:rPr>
          <w:rFonts w:ascii="Arial" w:hAnsi="Arial" w:cs="Arial"/>
        </w:rPr>
      </w:pPr>
      <w:r w:rsidRPr="001E78EA">
        <w:rPr>
          <w:rFonts w:ascii="Arial" w:hAnsi="Arial" w:cs="Arial"/>
        </w:rPr>
        <w:t>Le titulaire de la présente autorisation supportera seul, la charge de tous les frais inhérents à la présente, ainsi que tous les impôts et taxes correspondant à la surface définie à l’article 1</w:t>
      </w:r>
      <w:r w:rsidRPr="001E78EA">
        <w:rPr>
          <w:rFonts w:ascii="Arial" w:hAnsi="Arial" w:cs="Arial"/>
          <w:vertAlign w:val="superscript"/>
        </w:rPr>
        <w:t>er</w:t>
      </w:r>
      <w:r w:rsidRPr="001E78EA">
        <w:rPr>
          <w:rFonts w:ascii="Arial" w:hAnsi="Arial" w:cs="Arial"/>
        </w:rPr>
        <w:t xml:space="preserve"> de la présente autorisation, auquel </w:t>
      </w:r>
      <w:r w:rsidR="00070E53">
        <w:rPr>
          <w:rFonts w:ascii="Arial" w:hAnsi="Arial" w:cs="Arial"/>
        </w:rPr>
        <w:t>sont</w:t>
      </w:r>
      <w:r w:rsidRPr="001E78EA">
        <w:rPr>
          <w:rFonts w:ascii="Arial" w:hAnsi="Arial" w:cs="Arial"/>
        </w:rPr>
        <w:t xml:space="preserve"> actuellement assujetti</w:t>
      </w:r>
      <w:r w:rsidR="00070E53">
        <w:rPr>
          <w:rFonts w:ascii="Arial" w:hAnsi="Arial" w:cs="Arial"/>
        </w:rPr>
        <w:t>s les postes à quai</w:t>
      </w:r>
      <w:r w:rsidRPr="001E78EA">
        <w:rPr>
          <w:rFonts w:ascii="Arial" w:hAnsi="Arial" w:cs="Arial"/>
        </w:rPr>
        <w:t xml:space="preserve"> objet</w:t>
      </w:r>
      <w:r w:rsidR="00070E53">
        <w:rPr>
          <w:rFonts w:ascii="Arial" w:hAnsi="Arial" w:cs="Arial"/>
        </w:rPr>
        <w:t>s</w:t>
      </w:r>
      <w:r w:rsidRPr="001E78EA">
        <w:rPr>
          <w:rFonts w:ascii="Arial" w:hAnsi="Arial" w:cs="Arial"/>
        </w:rPr>
        <w:t xml:space="preserve"> de la présente A.O.T</w:t>
      </w:r>
      <w:proofErr w:type="gramStart"/>
      <w:r w:rsidRPr="001E78EA">
        <w:rPr>
          <w:rFonts w:ascii="Arial" w:hAnsi="Arial" w:cs="Arial"/>
        </w:rPr>
        <w:t>..</w:t>
      </w:r>
      <w:proofErr w:type="gramEnd"/>
    </w:p>
    <w:p w:rsidR="007355E8" w:rsidRDefault="007355E8" w:rsidP="005E5FCB">
      <w:pPr>
        <w:rPr>
          <w:rFonts w:ascii="Arial" w:hAnsi="Arial" w:cs="Arial"/>
          <w:b/>
          <w:u w:val="single"/>
        </w:rPr>
      </w:pPr>
    </w:p>
    <w:p w:rsidR="00A933D9" w:rsidRDefault="00A933D9" w:rsidP="005E5FCB">
      <w:pPr>
        <w:rPr>
          <w:rFonts w:ascii="Arial" w:hAnsi="Arial" w:cs="Arial"/>
          <w:b/>
          <w:u w:val="single"/>
        </w:rPr>
      </w:pPr>
    </w:p>
    <w:p w:rsidR="001B6888" w:rsidRDefault="001B6888" w:rsidP="005E5FCB">
      <w:pPr>
        <w:rPr>
          <w:rFonts w:ascii="Arial" w:hAnsi="Arial" w:cs="Arial"/>
          <w:b/>
          <w:u w:val="single"/>
        </w:rPr>
      </w:pPr>
    </w:p>
    <w:p w:rsidR="001B6888" w:rsidRPr="00685FD6" w:rsidRDefault="001B6888" w:rsidP="005E5FCB">
      <w:pPr>
        <w:rPr>
          <w:rFonts w:ascii="Arial" w:hAnsi="Arial" w:cs="Arial"/>
          <w:b/>
          <w:u w:val="single"/>
        </w:rPr>
      </w:pPr>
    </w:p>
    <w:p w:rsidR="005E5FCB" w:rsidRPr="00685FD6" w:rsidRDefault="0041034B" w:rsidP="007709C5">
      <w:pPr>
        <w:pStyle w:val="Titre1"/>
      </w:pPr>
      <w:bookmarkStart w:id="18" w:name="_Toc97048486"/>
      <w:r w:rsidRPr="00685FD6">
        <w:lastRenderedPageBreak/>
        <w:t>ARTICLE 6 : REDEVANCE</w:t>
      </w:r>
      <w:r w:rsidR="00582F4D" w:rsidRPr="00685FD6">
        <w:t xml:space="preserve"> D’OCCUPATION</w:t>
      </w:r>
      <w:bookmarkEnd w:id="18"/>
    </w:p>
    <w:p w:rsidR="00BC2A15" w:rsidRPr="00685FD6" w:rsidRDefault="00BC2A15" w:rsidP="005E5FCB">
      <w:pPr>
        <w:rPr>
          <w:rFonts w:ascii="Arial" w:hAnsi="Arial" w:cs="Arial"/>
        </w:rPr>
      </w:pPr>
    </w:p>
    <w:p w:rsidR="00493520" w:rsidRPr="00685FD6" w:rsidRDefault="007179DB" w:rsidP="00493520">
      <w:pPr>
        <w:jc w:val="both"/>
        <w:rPr>
          <w:rFonts w:ascii="Arial" w:hAnsi="Arial" w:cs="Arial"/>
        </w:rPr>
      </w:pPr>
      <w:r w:rsidRPr="00685FD6">
        <w:rPr>
          <w:rFonts w:ascii="Arial" w:hAnsi="Arial" w:cs="Arial"/>
        </w:rPr>
        <w:t>La présente autor</w:t>
      </w:r>
      <w:r w:rsidR="00A40ECE">
        <w:rPr>
          <w:rFonts w:ascii="Arial" w:hAnsi="Arial" w:cs="Arial"/>
        </w:rPr>
        <w:t>isation est consentie moyennant</w:t>
      </w:r>
      <w:r w:rsidR="0041034B" w:rsidRPr="00685FD6">
        <w:rPr>
          <w:rFonts w:ascii="Arial" w:hAnsi="Arial" w:cs="Arial"/>
        </w:rPr>
        <w:t xml:space="preserve"> le règlement de </w:t>
      </w:r>
      <w:r w:rsidRPr="00685FD6">
        <w:rPr>
          <w:rFonts w:ascii="Arial" w:hAnsi="Arial" w:cs="Arial"/>
        </w:rPr>
        <w:t>redevance</w:t>
      </w:r>
      <w:r w:rsidR="0041034B" w:rsidRPr="00685FD6">
        <w:rPr>
          <w:rFonts w:ascii="Arial" w:hAnsi="Arial" w:cs="Arial"/>
        </w:rPr>
        <w:t>s</w:t>
      </w:r>
      <w:r w:rsidRPr="00685FD6">
        <w:rPr>
          <w:rFonts w:ascii="Arial" w:hAnsi="Arial" w:cs="Arial"/>
        </w:rPr>
        <w:t xml:space="preserve"> d’occupation</w:t>
      </w:r>
      <w:r w:rsidR="00B75B30">
        <w:rPr>
          <w:rFonts w:ascii="Arial" w:hAnsi="Arial" w:cs="Arial"/>
        </w:rPr>
        <w:t xml:space="preserve"> </w:t>
      </w:r>
      <w:r w:rsidRPr="00685FD6">
        <w:rPr>
          <w:rFonts w:ascii="Arial" w:hAnsi="Arial" w:cs="Arial"/>
        </w:rPr>
        <w:t>fixée</w:t>
      </w:r>
      <w:r w:rsidR="0041034B" w:rsidRPr="00685FD6">
        <w:rPr>
          <w:rFonts w:ascii="Arial" w:hAnsi="Arial" w:cs="Arial"/>
        </w:rPr>
        <w:t>s</w:t>
      </w:r>
      <w:r w:rsidRPr="00685FD6">
        <w:rPr>
          <w:rFonts w:ascii="Arial" w:hAnsi="Arial" w:cs="Arial"/>
        </w:rPr>
        <w:t xml:space="preserve"> de la manière décrite ci-après, que le </w:t>
      </w:r>
      <w:r w:rsidR="005F62C8" w:rsidRPr="00685FD6">
        <w:rPr>
          <w:rFonts w:ascii="Arial" w:hAnsi="Arial" w:cs="Arial"/>
        </w:rPr>
        <w:t>titulaire</w:t>
      </w:r>
      <w:r w:rsidR="0041034B" w:rsidRPr="00685FD6">
        <w:rPr>
          <w:rFonts w:ascii="Arial" w:hAnsi="Arial" w:cs="Arial"/>
        </w:rPr>
        <w:t xml:space="preserve"> s’oblige à payer</w:t>
      </w:r>
      <w:r w:rsidR="00493520" w:rsidRPr="00685FD6">
        <w:rPr>
          <w:rFonts w:ascii="Arial" w:hAnsi="Arial" w:cs="Arial"/>
        </w:rPr>
        <w:t>, au budget de la Régie du Port</w:t>
      </w:r>
      <w:r w:rsidR="0041034B" w:rsidRPr="00685FD6">
        <w:rPr>
          <w:rFonts w:ascii="Arial" w:hAnsi="Arial" w:cs="Arial"/>
        </w:rPr>
        <w:t xml:space="preserve"> de la Commune du Lavandou</w:t>
      </w:r>
      <w:r w:rsidR="00493520" w:rsidRPr="00685FD6">
        <w:rPr>
          <w:rFonts w:ascii="Arial" w:hAnsi="Arial" w:cs="Arial"/>
        </w:rPr>
        <w:t>, conformément aux dispositions</w:t>
      </w:r>
      <w:r w:rsidR="0041034B" w:rsidRPr="00685FD6">
        <w:rPr>
          <w:rFonts w:ascii="Arial" w:hAnsi="Arial" w:cs="Arial"/>
        </w:rPr>
        <w:t xml:space="preserve"> de l’article L. 2125-1 du</w:t>
      </w:r>
      <w:r w:rsidR="00493520" w:rsidRPr="00685FD6">
        <w:rPr>
          <w:rFonts w:ascii="Arial" w:hAnsi="Arial" w:cs="Arial"/>
        </w:rPr>
        <w:t xml:space="preserve"> </w:t>
      </w:r>
      <w:r w:rsidR="0041034B" w:rsidRPr="00685FD6">
        <w:rPr>
          <w:rFonts w:ascii="Arial" w:hAnsi="Arial" w:cs="Arial"/>
        </w:rPr>
        <w:t>CG3P.</w:t>
      </w:r>
    </w:p>
    <w:p w:rsidR="00C9751F" w:rsidRDefault="00C9751F" w:rsidP="00493520">
      <w:pPr>
        <w:jc w:val="both"/>
        <w:rPr>
          <w:rFonts w:ascii="Arial" w:hAnsi="Arial" w:cs="Arial"/>
        </w:rPr>
      </w:pPr>
    </w:p>
    <w:p w:rsidR="00B75B30" w:rsidRPr="00B75B30" w:rsidRDefault="00B75B30" w:rsidP="00B75B30">
      <w:pPr>
        <w:jc w:val="both"/>
        <w:rPr>
          <w:rFonts w:ascii="Arial" w:hAnsi="Arial" w:cs="Arial"/>
        </w:rPr>
      </w:pPr>
      <w:r w:rsidRPr="00B75B30">
        <w:rPr>
          <w:rFonts w:ascii="Arial" w:hAnsi="Arial" w:cs="Arial"/>
        </w:rPr>
        <w:t>La redevance est forfaitaire et annuelle. Elle est calculée sur la base des dimensions hors-</w:t>
      </w:r>
      <w:proofErr w:type="spellStart"/>
      <w:r w:rsidRPr="00B75B30">
        <w:rPr>
          <w:rFonts w:ascii="Arial" w:hAnsi="Arial" w:cs="Arial"/>
        </w:rPr>
        <w:t>tout</w:t>
      </w:r>
      <w:proofErr w:type="spellEnd"/>
      <w:r w:rsidRPr="00B75B30">
        <w:rPr>
          <w:rFonts w:ascii="Arial" w:hAnsi="Arial" w:cs="Arial"/>
        </w:rPr>
        <w:t xml:space="preserve"> des navires occupant les postes à </w:t>
      </w:r>
      <w:r w:rsidR="00727087">
        <w:rPr>
          <w:rFonts w:ascii="Arial" w:hAnsi="Arial" w:cs="Arial"/>
        </w:rPr>
        <w:t>quai</w:t>
      </w:r>
      <w:r w:rsidRPr="00B75B30">
        <w:rPr>
          <w:rFonts w:ascii="Arial" w:hAnsi="Arial" w:cs="Arial"/>
        </w:rPr>
        <w:t>.</w:t>
      </w:r>
    </w:p>
    <w:p w:rsidR="00B75B30" w:rsidRDefault="00B75B30" w:rsidP="00493520">
      <w:pPr>
        <w:jc w:val="both"/>
        <w:rPr>
          <w:rFonts w:ascii="Arial" w:hAnsi="Arial" w:cs="Arial"/>
        </w:rPr>
      </w:pPr>
    </w:p>
    <w:p w:rsidR="00B75B30" w:rsidRPr="00B75B30" w:rsidRDefault="00B75B30" w:rsidP="00B75B30">
      <w:pPr>
        <w:jc w:val="both"/>
        <w:rPr>
          <w:rFonts w:ascii="Arial" w:hAnsi="Arial" w:cs="Arial"/>
        </w:rPr>
      </w:pPr>
      <w:r w:rsidRPr="00B75B30">
        <w:rPr>
          <w:rFonts w:ascii="Arial" w:hAnsi="Arial" w:cs="Arial"/>
        </w:rPr>
        <w:t>Le Conseil Municipal est seul compétent pour fixer annuellement par délibération le montant de cette redevance après avis du conseil Portuaire.</w:t>
      </w:r>
    </w:p>
    <w:p w:rsidR="00B75B30" w:rsidRPr="00B75B30" w:rsidRDefault="00B75B30" w:rsidP="00B75B30">
      <w:pPr>
        <w:jc w:val="both"/>
        <w:rPr>
          <w:rFonts w:ascii="Arial" w:hAnsi="Arial" w:cs="Arial"/>
        </w:rPr>
      </w:pPr>
    </w:p>
    <w:p w:rsidR="00B75B30" w:rsidRPr="00B75B30" w:rsidRDefault="00B75B30" w:rsidP="00493520">
      <w:pPr>
        <w:jc w:val="both"/>
        <w:rPr>
          <w:rFonts w:ascii="Arial" w:hAnsi="Arial" w:cs="Arial"/>
        </w:rPr>
      </w:pPr>
      <w:r w:rsidRPr="00B75B30">
        <w:rPr>
          <w:rFonts w:ascii="Arial" w:hAnsi="Arial" w:cs="Arial"/>
        </w:rPr>
        <w:t xml:space="preserve">La redevance sera réglée en une seule fois, à réception de l’avis des sommes à payer auquel sera annexée la délibération du conseil Municipal précité, auprès du centre des Finances Publiques du LAVANDOU. </w:t>
      </w:r>
    </w:p>
    <w:p w:rsidR="00B75B30" w:rsidRPr="00B75B30" w:rsidRDefault="00B75B30" w:rsidP="00493520">
      <w:pPr>
        <w:jc w:val="both"/>
        <w:rPr>
          <w:rFonts w:ascii="Arial" w:hAnsi="Arial" w:cs="Arial"/>
        </w:rPr>
      </w:pPr>
    </w:p>
    <w:p w:rsidR="00983C22" w:rsidRPr="00B75B30" w:rsidRDefault="00983C22" w:rsidP="00983C22">
      <w:pPr>
        <w:jc w:val="both"/>
        <w:rPr>
          <w:rFonts w:ascii="Arial" w:hAnsi="Arial" w:cs="Arial"/>
        </w:rPr>
      </w:pPr>
      <w:r w:rsidRPr="00B75B30">
        <w:rPr>
          <w:rFonts w:ascii="Arial" w:hAnsi="Arial" w:cs="Arial"/>
        </w:rPr>
        <w:t>En cas de retard dans le paiement, la somme impayée portera intérêts au taux légal quel</w:t>
      </w:r>
      <w:r w:rsidR="00930C4E" w:rsidRPr="00B75B30">
        <w:rPr>
          <w:rFonts w:ascii="Arial" w:hAnsi="Arial" w:cs="Arial"/>
        </w:rPr>
        <w:t>le</w:t>
      </w:r>
      <w:r w:rsidRPr="00B75B30">
        <w:rPr>
          <w:rFonts w:ascii="Arial" w:hAnsi="Arial" w:cs="Arial"/>
        </w:rPr>
        <w:t xml:space="preserve"> que soit la cause du retard, les fractions de mois seront négligées pour le calcul des intérêts.</w:t>
      </w:r>
    </w:p>
    <w:p w:rsidR="00573F63" w:rsidRPr="00B75B30" w:rsidRDefault="00573F63" w:rsidP="00BC2A15">
      <w:pPr>
        <w:jc w:val="both"/>
        <w:rPr>
          <w:rFonts w:ascii="Arial" w:hAnsi="Arial" w:cs="Arial"/>
        </w:rPr>
      </w:pPr>
    </w:p>
    <w:p w:rsidR="00B75B30" w:rsidRPr="00B75B30" w:rsidRDefault="00B75B30" w:rsidP="00BC2A15">
      <w:pPr>
        <w:jc w:val="both"/>
        <w:rPr>
          <w:rFonts w:ascii="Arial" w:hAnsi="Arial" w:cs="Arial"/>
        </w:rPr>
      </w:pPr>
    </w:p>
    <w:p w:rsidR="00573F63" w:rsidRPr="00685FD6" w:rsidRDefault="00573F63" w:rsidP="00573F63">
      <w:pPr>
        <w:pStyle w:val="Titre1"/>
      </w:pPr>
      <w:bookmarkStart w:id="19" w:name="_Toc97048487"/>
      <w:r w:rsidRPr="00685FD6">
        <w:t xml:space="preserve">ARTICLE 7 : </w:t>
      </w:r>
      <w:r>
        <w:t>DROIT DE DÉPLACEMENT POUR MOTIF D’INTÉRËT GÉNÉRAL</w:t>
      </w:r>
      <w:bookmarkEnd w:id="19"/>
    </w:p>
    <w:p w:rsidR="00A40ECE" w:rsidRDefault="00A40ECE" w:rsidP="00BC2A15">
      <w:pPr>
        <w:jc w:val="both"/>
        <w:rPr>
          <w:rFonts w:ascii="Arial" w:hAnsi="Arial" w:cs="Arial"/>
          <w:b/>
          <w:u w:val="single"/>
        </w:rPr>
      </w:pPr>
    </w:p>
    <w:p w:rsidR="00573F63" w:rsidRDefault="00573F63" w:rsidP="00573F63">
      <w:pPr>
        <w:jc w:val="both"/>
        <w:rPr>
          <w:rFonts w:ascii="Arial" w:hAnsi="Arial" w:cs="Arial"/>
        </w:rPr>
      </w:pPr>
      <w:r>
        <w:rPr>
          <w:rFonts w:ascii="Arial" w:hAnsi="Arial" w:cs="Arial"/>
        </w:rPr>
        <w:t xml:space="preserve">Pour motif d’intérêt général ou nécessité de service, la Commune du Lavandou peut mettre en demeure </w:t>
      </w:r>
      <w:r w:rsidR="004E7026">
        <w:rPr>
          <w:rFonts w:ascii="Arial" w:hAnsi="Arial" w:cs="Arial"/>
        </w:rPr>
        <w:t>le titulaire de déplacer son ou ses bateaux sur un poste à quai d’une surface identique à celle définie à l’article 1</w:t>
      </w:r>
      <w:r w:rsidR="004E7026" w:rsidRPr="004E7026">
        <w:rPr>
          <w:rFonts w:ascii="Arial" w:hAnsi="Arial" w:cs="Arial"/>
          <w:vertAlign w:val="superscript"/>
        </w:rPr>
        <w:t>er</w:t>
      </w:r>
      <w:r w:rsidR="004E7026">
        <w:rPr>
          <w:rFonts w:ascii="Arial" w:hAnsi="Arial" w:cs="Arial"/>
        </w:rPr>
        <w:t xml:space="preserve"> de la présente autorisation.</w:t>
      </w:r>
    </w:p>
    <w:p w:rsidR="00727087" w:rsidRDefault="00727087" w:rsidP="00573F63">
      <w:pPr>
        <w:jc w:val="both"/>
        <w:rPr>
          <w:rFonts w:ascii="Arial" w:hAnsi="Arial" w:cs="Arial"/>
        </w:rPr>
      </w:pPr>
    </w:p>
    <w:p w:rsidR="00573F63" w:rsidRPr="00177277" w:rsidRDefault="00573F63" w:rsidP="00573F63">
      <w:pPr>
        <w:jc w:val="both"/>
        <w:rPr>
          <w:rFonts w:ascii="Arial" w:hAnsi="Arial" w:cs="Arial"/>
        </w:rPr>
      </w:pPr>
      <w:r w:rsidRPr="00177277">
        <w:rPr>
          <w:rFonts w:ascii="Arial" w:hAnsi="Arial" w:cs="Arial"/>
        </w:rPr>
        <w:t xml:space="preserve">A l’issue de ce délai, si le bateau n’a pas été déplacé, la </w:t>
      </w:r>
      <w:r w:rsidR="004E7026">
        <w:rPr>
          <w:rFonts w:ascii="Arial" w:hAnsi="Arial" w:cs="Arial"/>
        </w:rPr>
        <w:t>C</w:t>
      </w:r>
      <w:r w:rsidRPr="00177277">
        <w:rPr>
          <w:rFonts w:ascii="Arial" w:hAnsi="Arial" w:cs="Arial"/>
        </w:rPr>
        <w:t xml:space="preserve">apitainerie pourra prendre l’initiative de le déplacer aux frais et risques du bénéficiaire occupant. </w:t>
      </w:r>
    </w:p>
    <w:p w:rsidR="00573F63" w:rsidRPr="00177277" w:rsidRDefault="00573F63" w:rsidP="00573F63">
      <w:pPr>
        <w:jc w:val="both"/>
        <w:rPr>
          <w:rFonts w:ascii="Arial" w:hAnsi="Arial" w:cs="Arial"/>
        </w:rPr>
      </w:pPr>
    </w:p>
    <w:p w:rsidR="00573F63" w:rsidRPr="00177277" w:rsidRDefault="00573F63" w:rsidP="00573F63">
      <w:pPr>
        <w:jc w:val="both"/>
        <w:rPr>
          <w:rFonts w:ascii="Arial" w:hAnsi="Arial" w:cs="Arial"/>
        </w:rPr>
      </w:pPr>
      <w:r w:rsidRPr="00177277">
        <w:rPr>
          <w:rFonts w:ascii="Arial" w:hAnsi="Arial" w:cs="Arial"/>
        </w:rPr>
        <w:t>La Commune se réserve le droit de modifier ou de disposer temporairement de</w:t>
      </w:r>
      <w:r>
        <w:rPr>
          <w:rFonts w:ascii="Arial" w:hAnsi="Arial" w:cs="Arial"/>
        </w:rPr>
        <w:t xml:space="preserve">s </w:t>
      </w:r>
      <w:r w:rsidRPr="00177277">
        <w:rPr>
          <w:rFonts w:ascii="Arial" w:hAnsi="Arial" w:cs="Arial"/>
        </w:rPr>
        <w:t>emplacement</w:t>
      </w:r>
      <w:r>
        <w:rPr>
          <w:rFonts w:ascii="Arial" w:hAnsi="Arial" w:cs="Arial"/>
        </w:rPr>
        <w:t>s</w:t>
      </w:r>
      <w:r w:rsidRPr="00177277">
        <w:rPr>
          <w:rFonts w:ascii="Arial" w:hAnsi="Arial" w:cs="Arial"/>
        </w:rPr>
        <w:t xml:space="preserve"> attribué</w:t>
      </w:r>
      <w:r>
        <w:rPr>
          <w:rFonts w:ascii="Arial" w:hAnsi="Arial" w:cs="Arial"/>
        </w:rPr>
        <w:t>s</w:t>
      </w:r>
      <w:r w:rsidRPr="00177277">
        <w:rPr>
          <w:rFonts w:ascii="Arial" w:hAnsi="Arial" w:cs="Arial"/>
        </w:rPr>
        <w:t xml:space="preserve"> par r</w:t>
      </w:r>
      <w:r>
        <w:rPr>
          <w:rFonts w:ascii="Arial" w:hAnsi="Arial" w:cs="Arial"/>
        </w:rPr>
        <w:t>etrait des</w:t>
      </w:r>
      <w:r w:rsidRPr="00177277">
        <w:rPr>
          <w:rFonts w:ascii="Arial" w:hAnsi="Arial" w:cs="Arial"/>
        </w:rPr>
        <w:t xml:space="preserve"> bateau</w:t>
      </w:r>
      <w:r>
        <w:rPr>
          <w:rFonts w:ascii="Arial" w:hAnsi="Arial" w:cs="Arial"/>
        </w:rPr>
        <w:t>x</w:t>
      </w:r>
      <w:r w:rsidRPr="00177277">
        <w:rPr>
          <w:rFonts w:ascii="Arial" w:hAnsi="Arial" w:cs="Arial"/>
        </w:rPr>
        <w:t xml:space="preserve"> vers </w:t>
      </w:r>
      <w:r>
        <w:rPr>
          <w:rFonts w:ascii="Arial" w:hAnsi="Arial" w:cs="Arial"/>
        </w:rPr>
        <w:t>d’</w:t>
      </w:r>
      <w:r w:rsidRPr="00177277">
        <w:rPr>
          <w:rFonts w:ascii="Arial" w:hAnsi="Arial" w:cs="Arial"/>
        </w:rPr>
        <w:t>autre</w:t>
      </w:r>
      <w:r>
        <w:rPr>
          <w:rFonts w:ascii="Arial" w:hAnsi="Arial" w:cs="Arial"/>
        </w:rPr>
        <w:t>s</w:t>
      </w:r>
      <w:r w:rsidRPr="00177277">
        <w:rPr>
          <w:rFonts w:ascii="Arial" w:hAnsi="Arial" w:cs="Arial"/>
        </w:rPr>
        <w:t xml:space="preserve"> place</w:t>
      </w:r>
      <w:r>
        <w:rPr>
          <w:rFonts w:ascii="Arial" w:hAnsi="Arial" w:cs="Arial"/>
        </w:rPr>
        <w:t>s</w:t>
      </w:r>
      <w:r w:rsidRPr="00177277">
        <w:rPr>
          <w:rFonts w:ascii="Arial" w:hAnsi="Arial" w:cs="Arial"/>
        </w:rPr>
        <w:t xml:space="preserve"> du port du Lavandou ou vers un autre port afin de permettre le déroulement de manifestations temporaires ou occasionnelles (salons nautiques, év</w:t>
      </w:r>
      <w:r w:rsidR="004A3CAB">
        <w:rPr>
          <w:rFonts w:ascii="Arial" w:hAnsi="Arial" w:cs="Arial"/>
        </w:rPr>
        <w:t>ènements sportifs ou culturels…</w:t>
      </w:r>
      <w:r w:rsidRPr="00177277">
        <w:rPr>
          <w:rFonts w:ascii="Arial" w:hAnsi="Arial" w:cs="Arial"/>
        </w:rPr>
        <w:t>)</w:t>
      </w:r>
      <w:r w:rsidR="004A3CAB">
        <w:rPr>
          <w:rFonts w:ascii="Arial" w:hAnsi="Arial" w:cs="Arial"/>
        </w:rPr>
        <w:t>.</w:t>
      </w:r>
    </w:p>
    <w:p w:rsidR="00573F63" w:rsidRPr="00177277" w:rsidRDefault="00573F63" w:rsidP="00573F63">
      <w:pPr>
        <w:jc w:val="both"/>
        <w:rPr>
          <w:rFonts w:ascii="Arial" w:hAnsi="Arial" w:cs="Arial"/>
        </w:rPr>
      </w:pPr>
    </w:p>
    <w:p w:rsidR="00573F63" w:rsidRDefault="00573F63" w:rsidP="00573F63">
      <w:pPr>
        <w:jc w:val="both"/>
        <w:rPr>
          <w:rFonts w:ascii="Arial" w:hAnsi="Arial" w:cs="Arial"/>
        </w:rPr>
      </w:pPr>
      <w:r w:rsidRPr="00177277">
        <w:rPr>
          <w:rFonts w:ascii="Arial" w:hAnsi="Arial" w:cs="Arial"/>
        </w:rPr>
        <w:t>Les frais de déplacement seront à la charge du bénéficiaire tandis que les nouveaux mouillages seront à la charge de la Commune du Lavandou.</w:t>
      </w:r>
    </w:p>
    <w:p w:rsidR="00573F63" w:rsidRDefault="00573F63" w:rsidP="00BC2A15">
      <w:pPr>
        <w:jc w:val="both"/>
        <w:rPr>
          <w:rFonts w:ascii="Arial" w:hAnsi="Arial" w:cs="Arial"/>
          <w:b/>
          <w:u w:val="single"/>
        </w:rPr>
      </w:pPr>
    </w:p>
    <w:p w:rsidR="00573F63" w:rsidRPr="00685FD6" w:rsidRDefault="00573F63" w:rsidP="00BC2A15">
      <w:pPr>
        <w:jc w:val="both"/>
        <w:rPr>
          <w:rFonts w:ascii="Arial" w:hAnsi="Arial" w:cs="Arial"/>
          <w:b/>
          <w:u w:val="single"/>
        </w:rPr>
      </w:pPr>
    </w:p>
    <w:p w:rsidR="00257047" w:rsidRPr="00685FD6" w:rsidRDefault="003D460B" w:rsidP="007709C5">
      <w:pPr>
        <w:pStyle w:val="Titre1"/>
      </w:pPr>
      <w:bookmarkStart w:id="20" w:name="_Toc97048488"/>
      <w:r w:rsidRPr="00685FD6">
        <w:t xml:space="preserve">ARTICLE </w:t>
      </w:r>
      <w:r w:rsidR="00573F63">
        <w:t>8</w:t>
      </w:r>
      <w:r w:rsidRPr="00685FD6">
        <w:t xml:space="preserve"> : </w:t>
      </w:r>
      <w:r w:rsidR="00B71A67">
        <w:t>ABROGATION</w:t>
      </w:r>
      <w:r w:rsidRPr="00685FD6">
        <w:t xml:space="preserve"> DE L’AUTORISATION</w:t>
      </w:r>
      <w:bookmarkEnd w:id="20"/>
    </w:p>
    <w:p w:rsidR="00496C4F" w:rsidRPr="00685FD6" w:rsidRDefault="00496C4F" w:rsidP="00B43211">
      <w:pPr>
        <w:rPr>
          <w:rFonts w:ascii="Arial" w:hAnsi="Arial" w:cs="Arial"/>
          <w:b/>
          <w:u w:val="single"/>
        </w:rPr>
      </w:pPr>
    </w:p>
    <w:p w:rsidR="00496C4F" w:rsidRPr="00685FD6" w:rsidRDefault="00496C4F" w:rsidP="00496C4F">
      <w:pPr>
        <w:autoSpaceDE w:val="0"/>
        <w:autoSpaceDN w:val="0"/>
        <w:adjustRightInd w:val="0"/>
        <w:jc w:val="both"/>
        <w:rPr>
          <w:rFonts w:ascii="Arial" w:hAnsi="Arial" w:cs="Arial"/>
          <w:lang w:eastAsia="fr-FR" w:bidi="ar-SA"/>
        </w:rPr>
      </w:pPr>
      <w:r w:rsidRPr="00685FD6">
        <w:rPr>
          <w:rFonts w:ascii="Arial" w:hAnsi="Arial" w:cs="Arial"/>
          <w:lang w:eastAsia="fr-FR" w:bidi="ar-SA"/>
        </w:rPr>
        <w:t>L'autorité qui a délivré le présent titre peut, à tout moment et pour</w:t>
      </w:r>
      <w:r w:rsidR="003F1A64" w:rsidRPr="00685FD6">
        <w:rPr>
          <w:rFonts w:ascii="Arial" w:hAnsi="Arial" w:cs="Arial"/>
          <w:lang w:eastAsia="fr-FR" w:bidi="ar-SA"/>
        </w:rPr>
        <w:t xml:space="preserve"> les motifs</w:t>
      </w:r>
      <w:r w:rsidRPr="00685FD6">
        <w:rPr>
          <w:rFonts w:ascii="Arial" w:hAnsi="Arial" w:cs="Arial"/>
          <w:lang w:eastAsia="fr-FR" w:bidi="ar-SA"/>
        </w:rPr>
        <w:t xml:space="preserve"> prévu</w:t>
      </w:r>
      <w:r w:rsidR="003F1A64" w:rsidRPr="00685FD6">
        <w:rPr>
          <w:rFonts w:ascii="Arial" w:hAnsi="Arial" w:cs="Arial"/>
          <w:lang w:eastAsia="fr-FR" w:bidi="ar-SA"/>
        </w:rPr>
        <w:t>s</w:t>
      </w:r>
      <w:r w:rsidRPr="00685FD6">
        <w:rPr>
          <w:rFonts w:ascii="Arial" w:hAnsi="Arial" w:cs="Arial"/>
          <w:lang w:eastAsia="fr-FR" w:bidi="ar-SA"/>
        </w:rPr>
        <w:t xml:space="preserve"> par la présente A.O.T,</w:t>
      </w:r>
      <w:r w:rsidR="003F1A64" w:rsidRPr="00685FD6">
        <w:rPr>
          <w:rFonts w:ascii="Arial" w:hAnsi="Arial" w:cs="Arial"/>
          <w:lang w:eastAsia="fr-FR" w:bidi="ar-SA"/>
        </w:rPr>
        <w:t xml:space="preserve"> </w:t>
      </w:r>
      <w:r w:rsidR="00B27C54">
        <w:rPr>
          <w:rFonts w:ascii="Arial" w:hAnsi="Arial" w:cs="Arial"/>
          <w:lang w:eastAsia="fr-FR" w:bidi="ar-SA"/>
        </w:rPr>
        <w:t>l’abroger</w:t>
      </w:r>
      <w:r w:rsidRPr="00685FD6">
        <w:rPr>
          <w:rFonts w:ascii="Arial" w:hAnsi="Arial" w:cs="Arial"/>
          <w:lang w:eastAsia="fr-FR" w:bidi="ar-SA"/>
        </w:rPr>
        <w:t xml:space="preserve"> avant le terme fixé.</w:t>
      </w:r>
    </w:p>
    <w:p w:rsidR="00496C4F" w:rsidRPr="00685FD6" w:rsidRDefault="00496C4F" w:rsidP="00496C4F">
      <w:pPr>
        <w:autoSpaceDE w:val="0"/>
        <w:autoSpaceDN w:val="0"/>
        <w:adjustRightInd w:val="0"/>
        <w:jc w:val="both"/>
        <w:rPr>
          <w:rFonts w:ascii="Arial" w:hAnsi="Arial" w:cs="Arial"/>
          <w:lang w:eastAsia="fr-FR" w:bidi="ar-SA"/>
        </w:rPr>
      </w:pPr>
    </w:p>
    <w:p w:rsidR="00496C4F" w:rsidRPr="00685FD6" w:rsidRDefault="00AE4006" w:rsidP="00496C4F">
      <w:pPr>
        <w:autoSpaceDE w:val="0"/>
        <w:autoSpaceDN w:val="0"/>
        <w:adjustRightInd w:val="0"/>
        <w:jc w:val="both"/>
        <w:rPr>
          <w:rFonts w:ascii="Arial" w:hAnsi="Arial" w:cs="Arial"/>
          <w:lang w:eastAsia="fr-FR" w:bidi="ar-SA"/>
        </w:rPr>
      </w:pPr>
      <w:r>
        <w:rPr>
          <w:rFonts w:ascii="Arial" w:hAnsi="Arial" w:cs="Arial"/>
          <w:lang w:eastAsia="fr-FR" w:bidi="ar-SA"/>
        </w:rPr>
        <w:t>L’abrogation</w:t>
      </w:r>
      <w:r w:rsidR="00496C4F" w:rsidRPr="00685FD6">
        <w:rPr>
          <w:rFonts w:ascii="Arial" w:hAnsi="Arial" w:cs="Arial"/>
          <w:lang w:eastAsia="fr-FR" w:bidi="ar-SA"/>
        </w:rPr>
        <w:t xml:space="preserve"> est prononcé</w:t>
      </w:r>
      <w:r w:rsidR="008D365E" w:rsidRPr="00685FD6">
        <w:rPr>
          <w:rFonts w:ascii="Arial" w:hAnsi="Arial" w:cs="Arial"/>
          <w:lang w:eastAsia="fr-FR" w:bidi="ar-SA"/>
        </w:rPr>
        <w:t>e</w:t>
      </w:r>
      <w:r w:rsidR="00496C4F" w:rsidRPr="00685FD6">
        <w:rPr>
          <w:rFonts w:ascii="Arial" w:hAnsi="Arial" w:cs="Arial"/>
          <w:lang w:eastAsia="fr-FR" w:bidi="ar-SA"/>
        </w:rPr>
        <w:t xml:space="preserve"> par le Maire de la Commune. </w:t>
      </w:r>
    </w:p>
    <w:p w:rsidR="00C6091A" w:rsidRDefault="00C6091A" w:rsidP="00482DC8">
      <w:pPr>
        <w:autoSpaceDE w:val="0"/>
        <w:autoSpaceDN w:val="0"/>
        <w:adjustRightInd w:val="0"/>
        <w:jc w:val="both"/>
        <w:rPr>
          <w:rFonts w:ascii="Arial" w:hAnsi="Arial" w:cs="Arial"/>
          <w:lang w:eastAsia="fr-FR" w:bidi="ar-SA"/>
        </w:rPr>
      </w:pPr>
    </w:p>
    <w:p w:rsidR="00AA589E" w:rsidRDefault="00AA589E" w:rsidP="00482DC8">
      <w:pPr>
        <w:autoSpaceDE w:val="0"/>
        <w:autoSpaceDN w:val="0"/>
        <w:adjustRightInd w:val="0"/>
        <w:jc w:val="both"/>
        <w:rPr>
          <w:rFonts w:ascii="Arial" w:hAnsi="Arial" w:cs="Arial"/>
          <w:lang w:eastAsia="fr-FR" w:bidi="ar-SA"/>
        </w:rPr>
      </w:pPr>
    </w:p>
    <w:p w:rsidR="00AA589E" w:rsidRDefault="00AA589E" w:rsidP="00482DC8">
      <w:pPr>
        <w:autoSpaceDE w:val="0"/>
        <w:autoSpaceDN w:val="0"/>
        <w:adjustRightInd w:val="0"/>
        <w:jc w:val="both"/>
        <w:rPr>
          <w:rFonts w:ascii="Arial" w:hAnsi="Arial" w:cs="Arial"/>
          <w:lang w:eastAsia="fr-FR" w:bidi="ar-SA"/>
        </w:rPr>
      </w:pPr>
    </w:p>
    <w:p w:rsidR="00513D3E" w:rsidRPr="001E1B82" w:rsidRDefault="00513D3E" w:rsidP="00513D3E">
      <w:pPr>
        <w:pStyle w:val="Titre2"/>
      </w:pPr>
      <w:bookmarkStart w:id="21" w:name="_Toc97048489"/>
      <w:r>
        <w:lastRenderedPageBreak/>
        <w:t>8</w:t>
      </w:r>
      <w:r w:rsidRPr="001E1B82">
        <w:t>.</w:t>
      </w:r>
      <w:r>
        <w:t>1</w:t>
      </w:r>
      <w:r w:rsidRPr="001E1B82">
        <w:t xml:space="preserve">. </w:t>
      </w:r>
      <w:r>
        <w:t>L’ABROGATION</w:t>
      </w:r>
      <w:r w:rsidRPr="001E1B82">
        <w:t xml:space="preserve"> </w:t>
      </w:r>
      <w:r>
        <w:t>DE PLEIN DROIT</w:t>
      </w:r>
      <w:bookmarkEnd w:id="21"/>
    </w:p>
    <w:p w:rsidR="00513D3E" w:rsidRDefault="00513D3E" w:rsidP="00482DC8">
      <w:pPr>
        <w:autoSpaceDE w:val="0"/>
        <w:autoSpaceDN w:val="0"/>
        <w:adjustRightInd w:val="0"/>
        <w:jc w:val="both"/>
        <w:rPr>
          <w:rFonts w:ascii="Arial" w:hAnsi="Arial" w:cs="Arial"/>
          <w:lang w:eastAsia="fr-FR" w:bidi="ar-SA"/>
        </w:rPr>
      </w:pPr>
    </w:p>
    <w:p w:rsidR="00513D3E" w:rsidRDefault="00513D3E" w:rsidP="00513D3E">
      <w:pPr>
        <w:jc w:val="both"/>
        <w:rPr>
          <w:rFonts w:ascii="Arial" w:hAnsi="Arial" w:cs="Arial"/>
        </w:rPr>
      </w:pPr>
      <w:r w:rsidRPr="00215E62">
        <w:rPr>
          <w:rFonts w:ascii="Arial" w:hAnsi="Arial" w:cs="Arial"/>
        </w:rPr>
        <w:t xml:space="preserve">La présente autorisation sera de plein droit </w:t>
      </w:r>
      <w:r>
        <w:rPr>
          <w:rFonts w:ascii="Arial" w:hAnsi="Arial" w:cs="Arial"/>
        </w:rPr>
        <w:t>abrogé</w:t>
      </w:r>
      <w:r w:rsidRPr="00215E62">
        <w:rPr>
          <w:rFonts w:ascii="Arial" w:hAnsi="Arial" w:cs="Arial"/>
        </w:rPr>
        <w:t>e par Monsieur le Maire</w:t>
      </w:r>
      <w:r>
        <w:rPr>
          <w:rFonts w:ascii="Arial" w:hAnsi="Arial" w:cs="Arial"/>
        </w:rPr>
        <w:t xml:space="preserve"> dans les cas ci-après énumérés :</w:t>
      </w:r>
    </w:p>
    <w:p w:rsidR="00513D3E" w:rsidRDefault="00513D3E" w:rsidP="00513D3E">
      <w:pPr>
        <w:jc w:val="both"/>
        <w:rPr>
          <w:rFonts w:ascii="Arial" w:hAnsi="Arial" w:cs="Arial"/>
        </w:rPr>
      </w:pPr>
    </w:p>
    <w:p w:rsidR="00513D3E" w:rsidRDefault="00513D3E" w:rsidP="00513D3E">
      <w:pPr>
        <w:pStyle w:val="Paragraphedeliste"/>
        <w:numPr>
          <w:ilvl w:val="0"/>
          <w:numId w:val="17"/>
        </w:numPr>
        <w:jc w:val="both"/>
        <w:rPr>
          <w:rFonts w:ascii="Arial" w:hAnsi="Arial" w:cs="Arial"/>
        </w:rPr>
      </w:pPr>
      <w:r w:rsidRPr="00513D3E">
        <w:rPr>
          <w:rFonts w:ascii="Arial" w:hAnsi="Arial" w:cs="Arial"/>
        </w:rPr>
        <w:t xml:space="preserve">Si le bénéficiaire n’est plus titulaire des autorisations pouvant être exigées par les lois et règlements en vigueur pour exercer </w:t>
      </w:r>
      <w:r w:rsidR="00727087">
        <w:rPr>
          <w:rFonts w:ascii="Arial" w:hAnsi="Arial" w:cs="Arial"/>
        </w:rPr>
        <w:t xml:space="preserve">son </w:t>
      </w:r>
      <w:r w:rsidRPr="00513D3E">
        <w:rPr>
          <w:rFonts w:ascii="Arial" w:hAnsi="Arial" w:cs="Arial"/>
        </w:rPr>
        <w:t>activité</w:t>
      </w:r>
      <w:r w:rsidR="00727087">
        <w:rPr>
          <w:rFonts w:ascii="Arial" w:hAnsi="Arial" w:cs="Arial"/>
        </w:rPr>
        <w:t xml:space="preserve"> professionnelle</w:t>
      </w:r>
      <w:r w:rsidR="007B4C5A">
        <w:rPr>
          <w:rFonts w:ascii="Arial" w:hAnsi="Arial" w:cs="Arial"/>
        </w:rPr>
        <w:t> </w:t>
      </w:r>
      <w:r>
        <w:rPr>
          <w:rFonts w:ascii="Arial" w:hAnsi="Arial" w:cs="Arial"/>
        </w:rPr>
        <w:t>;</w:t>
      </w:r>
    </w:p>
    <w:p w:rsidR="00513D3E" w:rsidRDefault="00513D3E" w:rsidP="00513D3E">
      <w:pPr>
        <w:pStyle w:val="Paragraphedeliste"/>
        <w:numPr>
          <w:ilvl w:val="0"/>
          <w:numId w:val="17"/>
        </w:numPr>
        <w:jc w:val="both"/>
        <w:rPr>
          <w:rFonts w:ascii="Arial" w:hAnsi="Arial" w:cs="Arial"/>
        </w:rPr>
      </w:pPr>
      <w:r w:rsidRPr="00513D3E">
        <w:rPr>
          <w:rFonts w:ascii="Arial" w:hAnsi="Arial" w:cs="Arial"/>
        </w:rPr>
        <w:t>En cas de dissolution de la</w:t>
      </w:r>
      <w:r>
        <w:rPr>
          <w:rFonts w:ascii="Arial" w:hAnsi="Arial" w:cs="Arial"/>
        </w:rPr>
        <w:t xml:space="preserve"> personne morale du bénéficiaire ;</w:t>
      </w:r>
    </w:p>
    <w:p w:rsidR="00513D3E" w:rsidRDefault="00513D3E" w:rsidP="00513D3E">
      <w:pPr>
        <w:pStyle w:val="Paragraphedeliste"/>
        <w:numPr>
          <w:ilvl w:val="0"/>
          <w:numId w:val="17"/>
        </w:numPr>
        <w:jc w:val="both"/>
        <w:rPr>
          <w:rFonts w:ascii="Arial" w:hAnsi="Arial" w:cs="Arial"/>
        </w:rPr>
      </w:pPr>
      <w:r w:rsidRPr="00513D3E">
        <w:rPr>
          <w:rFonts w:ascii="Arial" w:hAnsi="Arial" w:cs="Arial"/>
        </w:rPr>
        <w:t xml:space="preserve">En cas de condamnation pénale définitive mettant le bénéficiaire dans l’impossibilité de poursuivre l’exécution </w:t>
      </w:r>
      <w:r>
        <w:rPr>
          <w:rFonts w:ascii="Arial" w:hAnsi="Arial" w:cs="Arial"/>
        </w:rPr>
        <w:t>de son activité professionnelle ;</w:t>
      </w:r>
    </w:p>
    <w:p w:rsidR="00513D3E" w:rsidRDefault="00513D3E" w:rsidP="00513D3E">
      <w:pPr>
        <w:pStyle w:val="Paragraphedeliste"/>
        <w:numPr>
          <w:ilvl w:val="0"/>
          <w:numId w:val="17"/>
        </w:numPr>
        <w:jc w:val="both"/>
        <w:rPr>
          <w:rFonts w:ascii="Arial" w:hAnsi="Arial" w:cs="Arial"/>
        </w:rPr>
      </w:pPr>
      <w:r w:rsidRPr="00513D3E">
        <w:rPr>
          <w:rFonts w:ascii="Arial" w:hAnsi="Arial" w:cs="Arial"/>
        </w:rPr>
        <w:t>En cas de mise en liquida</w:t>
      </w:r>
      <w:r>
        <w:rPr>
          <w:rFonts w:ascii="Arial" w:hAnsi="Arial" w:cs="Arial"/>
        </w:rPr>
        <w:t>tion judiciaire du bénéficiaire ;</w:t>
      </w:r>
    </w:p>
    <w:p w:rsidR="00513D3E" w:rsidRDefault="00513D3E" w:rsidP="00513D3E">
      <w:pPr>
        <w:pStyle w:val="Paragraphedeliste"/>
        <w:numPr>
          <w:ilvl w:val="0"/>
          <w:numId w:val="17"/>
        </w:numPr>
        <w:jc w:val="both"/>
        <w:rPr>
          <w:rFonts w:ascii="Arial" w:hAnsi="Arial" w:cs="Arial"/>
        </w:rPr>
      </w:pPr>
      <w:r w:rsidRPr="00513D3E">
        <w:rPr>
          <w:rFonts w:ascii="Arial" w:hAnsi="Arial" w:cs="Arial"/>
        </w:rPr>
        <w:t>En cas de change</w:t>
      </w:r>
      <w:r>
        <w:rPr>
          <w:rFonts w:ascii="Arial" w:hAnsi="Arial" w:cs="Arial"/>
        </w:rPr>
        <w:t>ment d’activité du bénéficiaire ;</w:t>
      </w:r>
    </w:p>
    <w:p w:rsidR="00513D3E" w:rsidRPr="00215E62" w:rsidRDefault="00513D3E" w:rsidP="00513D3E">
      <w:pPr>
        <w:jc w:val="both"/>
        <w:rPr>
          <w:rFonts w:ascii="Arial" w:hAnsi="Arial" w:cs="Arial"/>
        </w:rPr>
      </w:pPr>
    </w:p>
    <w:p w:rsidR="00D27B86" w:rsidRDefault="00513D3E" w:rsidP="00513D3E">
      <w:pPr>
        <w:jc w:val="both"/>
        <w:rPr>
          <w:rFonts w:ascii="Arial" w:hAnsi="Arial" w:cs="Arial"/>
        </w:rPr>
      </w:pPr>
      <w:r w:rsidRPr="00215E62">
        <w:rPr>
          <w:rFonts w:ascii="Arial" w:hAnsi="Arial" w:cs="Arial"/>
        </w:rPr>
        <w:t xml:space="preserve">La révocation prononcée dans ces hypothèses n’ouvrira droit </w:t>
      </w:r>
      <w:r w:rsidR="00D27B86">
        <w:rPr>
          <w:rFonts w:ascii="Arial" w:hAnsi="Arial" w:cs="Arial"/>
        </w:rPr>
        <w:t>au paiement d’aucune indemnité.</w:t>
      </w:r>
    </w:p>
    <w:p w:rsidR="00D27B86" w:rsidRDefault="00D27B86" w:rsidP="00513D3E">
      <w:pPr>
        <w:jc w:val="both"/>
        <w:rPr>
          <w:rFonts w:ascii="Arial" w:hAnsi="Arial" w:cs="Arial"/>
        </w:rPr>
      </w:pPr>
    </w:p>
    <w:p w:rsidR="00513D3E" w:rsidRPr="00215E62" w:rsidRDefault="00513D3E" w:rsidP="00513D3E">
      <w:pPr>
        <w:jc w:val="both"/>
        <w:rPr>
          <w:rFonts w:ascii="Arial" w:hAnsi="Arial" w:cs="Arial"/>
        </w:rPr>
      </w:pPr>
      <w:r w:rsidRPr="00215E62">
        <w:rPr>
          <w:rFonts w:ascii="Arial" w:hAnsi="Arial" w:cs="Arial"/>
        </w:rPr>
        <w:t xml:space="preserve">Les redevances </w:t>
      </w:r>
      <w:r>
        <w:rPr>
          <w:rFonts w:ascii="Arial" w:hAnsi="Arial" w:cs="Arial"/>
        </w:rPr>
        <w:t>payées d’avance par le bénéficiaire resteront acquises par la Commune du Lavandou, sans préjudice du droit pour cette-dernier de poursuivre le recouvrement de toutes les sommes lui restant dues à cette date.</w:t>
      </w:r>
    </w:p>
    <w:p w:rsidR="00513D3E" w:rsidRDefault="00513D3E" w:rsidP="00482DC8">
      <w:pPr>
        <w:autoSpaceDE w:val="0"/>
        <w:autoSpaceDN w:val="0"/>
        <w:adjustRightInd w:val="0"/>
        <w:jc w:val="both"/>
        <w:rPr>
          <w:rFonts w:ascii="Arial" w:hAnsi="Arial" w:cs="Arial"/>
          <w:lang w:eastAsia="fr-FR" w:bidi="ar-SA"/>
        </w:rPr>
      </w:pPr>
    </w:p>
    <w:p w:rsidR="00C6091A" w:rsidRPr="00482DC8" w:rsidRDefault="00C6091A" w:rsidP="00482DC8">
      <w:pPr>
        <w:autoSpaceDE w:val="0"/>
        <w:autoSpaceDN w:val="0"/>
        <w:adjustRightInd w:val="0"/>
        <w:jc w:val="both"/>
        <w:rPr>
          <w:rFonts w:ascii="Arial" w:hAnsi="Arial" w:cs="Arial"/>
          <w:lang w:eastAsia="fr-FR" w:bidi="ar-SA"/>
        </w:rPr>
      </w:pPr>
    </w:p>
    <w:p w:rsidR="00B43211" w:rsidRPr="001E1B82" w:rsidRDefault="00573F63" w:rsidP="007709C5">
      <w:pPr>
        <w:pStyle w:val="Titre2"/>
      </w:pPr>
      <w:bookmarkStart w:id="22" w:name="_Toc97048490"/>
      <w:r>
        <w:t>8</w:t>
      </w:r>
      <w:r w:rsidR="0035230B" w:rsidRPr="001E1B82">
        <w:t>.</w:t>
      </w:r>
      <w:r w:rsidR="00AA589E">
        <w:t>2</w:t>
      </w:r>
      <w:r w:rsidR="00647EFA" w:rsidRPr="001E1B82">
        <w:t>.</w:t>
      </w:r>
      <w:r w:rsidR="0035230B" w:rsidRPr="001E1B82">
        <w:t xml:space="preserve"> </w:t>
      </w:r>
      <w:r w:rsidR="00AE4006">
        <w:t>L’ABROGATION</w:t>
      </w:r>
      <w:r w:rsidR="0035230B" w:rsidRPr="001E1B82">
        <w:t xml:space="preserve"> </w:t>
      </w:r>
      <w:r w:rsidR="007916A3" w:rsidRPr="001E1B82">
        <w:t>À</w:t>
      </w:r>
      <w:r w:rsidR="0035230B" w:rsidRPr="001E1B82">
        <w:t xml:space="preserve"> L’INITIATIVE DU TITULAIRE</w:t>
      </w:r>
      <w:bookmarkEnd w:id="22"/>
    </w:p>
    <w:p w:rsidR="00B43211" w:rsidRPr="00685FD6" w:rsidRDefault="00B43211" w:rsidP="00E5546E">
      <w:pPr>
        <w:jc w:val="both"/>
        <w:rPr>
          <w:rFonts w:ascii="Arial" w:hAnsi="Arial" w:cs="Arial"/>
        </w:rPr>
      </w:pPr>
    </w:p>
    <w:p w:rsidR="004C0523" w:rsidRDefault="004C0523" w:rsidP="004C0523">
      <w:pPr>
        <w:jc w:val="both"/>
        <w:rPr>
          <w:rFonts w:ascii="Arial" w:hAnsi="Arial" w:cs="Arial"/>
        </w:rPr>
      </w:pPr>
      <w:r w:rsidRPr="00685FD6">
        <w:rPr>
          <w:rFonts w:ascii="Arial" w:hAnsi="Arial" w:cs="Arial"/>
        </w:rPr>
        <w:t xml:space="preserve">Le titulaire pourra renoncer à son autorisation sur simple demande présentée à Monsieur le Maire de la Commune par pli </w:t>
      </w:r>
      <w:r>
        <w:rPr>
          <w:rFonts w:ascii="Arial" w:hAnsi="Arial" w:cs="Arial"/>
        </w:rPr>
        <w:t>recommandé avec accusé de réception</w:t>
      </w:r>
    </w:p>
    <w:p w:rsidR="004C0523" w:rsidRDefault="004C0523" w:rsidP="004C0523">
      <w:pPr>
        <w:jc w:val="both"/>
        <w:rPr>
          <w:rFonts w:ascii="Arial" w:hAnsi="Arial" w:cs="Arial"/>
        </w:rPr>
      </w:pPr>
    </w:p>
    <w:p w:rsidR="004C0523" w:rsidRDefault="004C0523" w:rsidP="004C0523">
      <w:pPr>
        <w:jc w:val="both"/>
        <w:rPr>
          <w:rFonts w:ascii="Arial" w:hAnsi="Arial" w:cs="Arial"/>
        </w:rPr>
      </w:pPr>
      <w:r>
        <w:rPr>
          <w:rFonts w:ascii="Arial" w:hAnsi="Arial" w:cs="Arial"/>
        </w:rPr>
        <w:t xml:space="preserve">L’abrogation à l’initiative du titulaire pourra intervenir </w:t>
      </w:r>
      <w:r w:rsidRPr="00685FD6">
        <w:rPr>
          <w:rFonts w:ascii="Arial" w:hAnsi="Arial" w:cs="Arial"/>
        </w:rPr>
        <w:t xml:space="preserve">notamment dans </w:t>
      </w:r>
      <w:r>
        <w:rPr>
          <w:rFonts w:ascii="Arial" w:hAnsi="Arial" w:cs="Arial"/>
        </w:rPr>
        <w:t>le cas</w:t>
      </w:r>
      <w:r w:rsidRPr="00685FD6">
        <w:rPr>
          <w:rFonts w:ascii="Arial" w:hAnsi="Arial" w:cs="Arial"/>
        </w:rPr>
        <w:t xml:space="preserve"> où</w:t>
      </w:r>
      <w:r>
        <w:rPr>
          <w:rFonts w:ascii="Arial" w:hAnsi="Arial" w:cs="Arial"/>
        </w:rPr>
        <w:t> :</w:t>
      </w:r>
    </w:p>
    <w:p w:rsidR="004C0523" w:rsidRDefault="004C0523" w:rsidP="004C0523">
      <w:pPr>
        <w:jc w:val="both"/>
        <w:rPr>
          <w:rFonts w:ascii="Arial" w:hAnsi="Arial" w:cs="Arial"/>
        </w:rPr>
      </w:pPr>
    </w:p>
    <w:p w:rsidR="00513D3E" w:rsidRDefault="004C0523" w:rsidP="00513D3E">
      <w:pPr>
        <w:pStyle w:val="Paragraphedeliste"/>
        <w:numPr>
          <w:ilvl w:val="0"/>
          <w:numId w:val="16"/>
        </w:numPr>
        <w:jc w:val="both"/>
        <w:rPr>
          <w:rFonts w:ascii="Arial" w:hAnsi="Arial" w:cs="Arial"/>
        </w:rPr>
      </w:pPr>
      <w:r w:rsidRPr="00513D3E">
        <w:rPr>
          <w:rFonts w:ascii="Arial" w:hAnsi="Arial" w:cs="Arial"/>
        </w:rPr>
        <w:t>Le titulaire déciderait de cesser l’exploitation</w:t>
      </w:r>
      <w:r w:rsidR="00155FF1" w:rsidRPr="00513D3E">
        <w:rPr>
          <w:rFonts w:ascii="Arial" w:hAnsi="Arial" w:cs="Arial"/>
        </w:rPr>
        <w:t xml:space="preserve"> </w:t>
      </w:r>
      <w:r w:rsidR="00782C67" w:rsidRPr="00513D3E">
        <w:rPr>
          <w:rFonts w:ascii="Arial" w:hAnsi="Arial" w:cs="Arial"/>
        </w:rPr>
        <w:t>d</w:t>
      </w:r>
      <w:r w:rsidR="00E26340">
        <w:rPr>
          <w:rFonts w:ascii="Arial" w:hAnsi="Arial" w:cs="Arial"/>
        </w:rPr>
        <w:t>e la totalité des</w:t>
      </w:r>
      <w:r w:rsidR="00782C67" w:rsidRPr="00513D3E">
        <w:rPr>
          <w:rFonts w:ascii="Arial" w:hAnsi="Arial" w:cs="Arial"/>
        </w:rPr>
        <w:t xml:space="preserve"> postes à quais </w:t>
      </w:r>
      <w:r w:rsidR="00484815" w:rsidRPr="00513D3E">
        <w:rPr>
          <w:rFonts w:ascii="Arial" w:hAnsi="Arial" w:cs="Arial"/>
        </w:rPr>
        <w:t xml:space="preserve">objets de </w:t>
      </w:r>
      <w:r w:rsidR="00782C67" w:rsidRPr="00513D3E">
        <w:rPr>
          <w:rFonts w:ascii="Arial" w:hAnsi="Arial" w:cs="Arial"/>
        </w:rPr>
        <w:t>la présente A.O</w:t>
      </w:r>
      <w:r w:rsidR="00995D62" w:rsidRPr="00513D3E">
        <w:rPr>
          <w:rFonts w:ascii="Arial" w:hAnsi="Arial" w:cs="Arial"/>
        </w:rPr>
        <w:t>.</w:t>
      </w:r>
      <w:r w:rsidR="00782C67" w:rsidRPr="00513D3E">
        <w:rPr>
          <w:rFonts w:ascii="Arial" w:hAnsi="Arial" w:cs="Arial"/>
        </w:rPr>
        <w:t>T. ou du local</w:t>
      </w:r>
      <w:r w:rsidR="00995D62" w:rsidRPr="00513D3E">
        <w:rPr>
          <w:rFonts w:ascii="Arial" w:hAnsi="Arial" w:cs="Arial"/>
        </w:rPr>
        <w:t xml:space="preserve"> </w:t>
      </w:r>
      <w:r w:rsidR="004C6BD2" w:rsidRPr="00513D3E">
        <w:rPr>
          <w:rFonts w:ascii="Arial" w:hAnsi="Arial" w:cs="Arial"/>
        </w:rPr>
        <w:t>visé à l’article 1</w:t>
      </w:r>
      <w:r w:rsidR="004C6BD2" w:rsidRPr="00513D3E">
        <w:rPr>
          <w:rFonts w:ascii="Arial" w:hAnsi="Arial" w:cs="Arial"/>
          <w:vertAlign w:val="superscript"/>
        </w:rPr>
        <w:t>er</w:t>
      </w:r>
      <w:r w:rsidR="004C6BD2" w:rsidRPr="00513D3E">
        <w:rPr>
          <w:rFonts w:ascii="Arial" w:hAnsi="Arial" w:cs="Arial"/>
        </w:rPr>
        <w:t xml:space="preserve"> </w:t>
      </w:r>
      <w:r w:rsidR="00782C67" w:rsidRPr="00513D3E">
        <w:rPr>
          <w:rFonts w:ascii="Arial" w:hAnsi="Arial" w:cs="Arial"/>
        </w:rPr>
        <w:t>lié à ceux-ci</w:t>
      </w:r>
      <w:r w:rsidRPr="00513D3E">
        <w:rPr>
          <w:rFonts w:ascii="Arial" w:hAnsi="Arial" w:cs="Arial"/>
        </w:rPr>
        <w:t>, avant l’expiration de la durée fixée à l’article 2 du présent arrêté ;</w:t>
      </w:r>
    </w:p>
    <w:p w:rsidR="00513D3E" w:rsidRDefault="00513D3E" w:rsidP="00513D3E">
      <w:pPr>
        <w:pStyle w:val="Paragraphedeliste"/>
        <w:jc w:val="both"/>
        <w:rPr>
          <w:rFonts w:ascii="Arial" w:hAnsi="Arial" w:cs="Arial"/>
        </w:rPr>
      </w:pPr>
    </w:p>
    <w:p w:rsidR="004C0523" w:rsidRPr="00513D3E" w:rsidRDefault="004C0523" w:rsidP="00513D3E">
      <w:pPr>
        <w:pStyle w:val="Paragraphedeliste"/>
        <w:numPr>
          <w:ilvl w:val="0"/>
          <w:numId w:val="16"/>
        </w:numPr>
        <w:jc w:val="both"/>
        <w:rPr>
          <w:rFonts w:ascii="Arial" w:hAnsi="Arial" w:cs="Arial"/>
        </w:rPr>
      </w:pPr>
      <w:r w:rsidRPr="00513D3E">
        <w:rPr>
          <w:rFonts w:ascii="Arial" w:hAnsi="Arial" w:cs="Arial"/>
        </w:rPr>
        <w:t xml:space="preserve">Le titulaire </w:t>
      </w:r>
      <w:r w:rsidR="00995D62" w:rsidRPr="00513D3E">
        <w:rPr>
          <w:rFonts w:ascii="Arial" w:hAnsi="Arial" w:cs="Arial"/>
        </w:rPr>
        <w:t>décidait de céder</w:t>
      </w:r>
      <w:r w:rsidR="004C6BD2" w:rsidRPr="00513D3E">
        <w:rPr>
          <w:rFonts w:ascii="Arial" w:hAnsi="Arial" w:cs="Arial"/>
        </w:rPr>
        <w:t xml:space="preserve"> à un tiers</w:t>
      </w:r>
      <w:r w:rsidR="00995D62" w:rsidRPr="00513D3E">
        <w:rPr>
          <w:rFonts w:ascii="Arial" w:hAnsi="Arial" w:cs="Arial"/>
        </w:rPr>
        <w:t xml:space="preserve"> </w:t>
      </w:r>
      <w:r w:rsidR="004C6BD2" w:rsidRPr="00513D3E">
        <w:rPr>
          <w:rFonts w:ascii="Arial" w:hAnsi="Arial" w:cs="Arial"/>
        </w:rPr>
        <w:t>le fonds de commerce constitué du local</w:t>
      </w:r>
      <w:r w:rsidR="00F30765">
        <w:rPr>
          <w:rFonts w:ascii="Arial" w:hAnsi="Arial" w:cs="Arial"/>
        </w:rPr>
        <w:t xml:space="preserve"> commercial</w:t>
      </w:r>
      <w:r w:rsidR="004C6BD2" w:rsidRPr="00513D3E">
        <w:rPr>
          <w:rFonts w:ascii="Arial" w:hAnsi="Arial" w:cs="Arial"/>
        </w:rPr>
        <w:t xml:space="preserve"> visé à l’article 1</w:t>
      </w:r>
      <w:r w:rsidR="004C6BD2" w:rsidRPr="00513D3E">
        <w:rPr>
          <w:rFonts w:ascii="Arial" w:hAnsi="Arial" w:cs="Arial"/>
          <w:vertAlign w:val="superscript"/>
        </w:rPr>
        <w:t>er</w:t>
      </w:r>
      <w:r w:rsidR="004C6BD2" w:rsidRPr="00513D3E">
        <w:rPr>
          <w:rFonts w:ascii="Arial" w:hAnsi="Arial" w:cs="Arial"/>
        </w:rPr>
        <w:t xml:space="preserve"> </w:t>
      </w:r>
      <w:r w:rsidR="00A27227" w:rsidRPr="00513D3E">
        <w:rPr>
          <w:rFonts w:ascii="Arial" w:hAnsi="Arial" w:cs="Arial"/>
        </w:rPr>
        <w:t>ainsi que des deux postes à quai objets de la présente A.O.T.,</w:t>
      </w:r>
      <w:r w:rsidR="00F151F9" w:rsidRPr="00513D3E">
        <w:rPr>
          <w:rFonts w:ascii="Arial" w:hAnsi="Arial" w:cs="Arial"/>
        </w:rPr>
        <w:t xml:space="preserve"> </w:t>
      </w:r>
      <w:r w:rsidRPr="00513D3E">
        <w:rPr>
          <w:rFonts w:ascii="Arial" w:hAnsi="Arial" w:cs="Arial"/>
        </w:rPr>
        <w:t>conformément aux dispositions de l’article 3.2.</w:t>
      </w:r>
    </w:p>
    <w:p w:rsidR="004C0523" w:rsidRPr="0092450D" w:rsidRDefault="004C0523" w:rsidP="004C0523">
      <w:pPr>
        <w:jc w:val="both"/>
        <w:rPr>
          <w:rFonts w:ascii="Arial" w:hAnsi="Arial" w:cs="Arial"/>
        </w:rPr>
      </w:pPr>
    </w:p>
    <w:p w:rsidR="004C0523" w:rsidRDefault="004C0523" w:rsidP="004C0523">
      <w:pPr>
        <w:jc w:val="both"/>
        <w:rPr>
          <w:rFonts w:ascii="Arial" w:hAnsi="Arial" w:cs="Arial"/>
        </w:rPr>
      </w:pPr>
      <w:r w:rsidRPr="0092450D">
        <w:rPr>
          <w:rFonts w:ascii="Arial" w:hAnsi="Arial" w:cs="Arial"/>
        </w:rPr>
        <w:t>L’</w:t>
      </w:r>
      <w:r w:rsidRPr="0092450D">
        <w:rPr>
          <w:rFonts w:ascii="Arial" w:hAnsi="Arial" w:cs="Arial"/>
          <w:lang w:eastAsia="fr-FR" w:bidi="ar-SA"/>
        </w:rPr>
        <w:t xml:space="preserve">abrogation demandée par le titulaire </w:t>
      </w:r>
      <w:r w:rsidRPr="0092450D">
        <w:rPr>
          <w:rFonts w:ascii="Arial" w:hAnsi="Arial" w:cs="Arial"/>
        </w:rPr>
        <w:t>ne lui donne</w:t>
      </w:r>
      <w:r w:rsidRPr="00685FD6">
        <w:rPr>
          <w:rFonts w:ascii="Arial" w:hAnsi="Arial" w:cs="Arial"/>
        </w:rPr>
        <w:t xml:space="preserve"> droit au paiement d’aucune indemnité. </w:t>
      </w:r>
    </w:p>
    <w:p w:rsidR="004C0523" w:rsidRPr="00685FD6" w:rsidRDefault="004C0523" w:rsidP="004C0523">
      <w:pPr>
        <w:jc w:val="both"/>
        <w:rPr>
          <w:rFonts w:ascii="Arial" w:hAnsi="Arial" w:cs="Arial"/>
        </w:rPr>
      </w:pPr>
    </w:p>
    <w:p w:rsidR="004C0523" w:rsidRDefault="004C0523" w:rsidP="004C0523">
      <w:pPr>
        <w:jc w:val="both"/>
        <w:rPr>
          <w:rFonts w:ascii="Arial" w:hAnsi="Arial" w:cs="Arial"/>
        </w:rPr>
      </w:pPr>
      <w:r w:rsidRPr="00685FD6">
        <w:rPr>
          <w:rFonts w:ascii="Arial" w:hAnsi="Arial" w:cs="Arial"/>
        </w:rPr>
        <w:t>Les redevances payées d’avance par le titulaire demeureront acquises à l’autorité administrative, sans préjudice du droit pour celle-ci de poursuivre le recouvrement de toutes sommes pouvant lui être dues</w:t>
      </w:r>
      <w:r>
        <w:rPr>
          <w:rFonts w:ascii="Arial" w:hAnsi="Arial" w:cs="Arial"/>
        </w:rPr>
        <w:t>, y compris dans l’hypothèse où l’abrogation était sollicitée dans le cadre d’une cession d’un fonds de commerce</w:t>
      </w:r>
      <w:r w:rsidRPr="00685FD6">
        <w:rPr>
          <w:rFonts w:ascii="Arial" w:hAnsi="Arial" w:cs="Arial"/>
        </w:rPr>
        <w:t>.</w:t>
      </w:r>
    </w:p>
    <w:p w:rsidR="004C0523" w:rsidRPr="00685FD6" w:rsidRDefault="004C0523" w:rsidP="004C0523">
      <w:pPr>
        <w:jc w:val="both"/>
        <w:rPr>
          <w:rFonts w:ascii="Arial" w:hAnsi="Arial" w:cs="Arial"/>
        </w:rPr>
      </w:pPr>
    </w:p>
    <w:p w:rsidR="004C0523" w:rsidRPr="00685FD6" w:rsidRDefault="004C0523" w:rsidP="004C0523">
      <w:pPr>
        <w:jc w:val="both"/>
        <w:rPr>
          <w:rFonts w:ascii="Arial" w:hAnsi="Arial" w:cs="Arial"/>
        </w:rPr>
      </w:pPr>
      <w:r w:rsidRPr="00685FD6">
        <w:rPr>
          <w:rFonts w:ascii="Arial" w:hAnsi="Arial" w:cs="Arial"/>
        </w:rPr>
        <w:t xml:space="preserve">La décision </w:t>
      </w:r>
      <w:r>
        <w:rPr>
          <w:rFonts w:ascii="Arial" w:hAnsi="Arial" w:cs="Arial"/>
        </w:rPr>
        <w:t>d’</w:t>
      </w:r>
      <w:r>
        <w:rPr>
          <w:rFonts w:ascii="Arial" w:hAnsi="Arial" w:cs="Arial"/>
          <w:lang w:eastAsia="fr-FR" w:bidi="ar-SA"/>
        </w:rPr>
        <w:t>abrogation</w:t>
      </w:r>
      <w:r w:rsidRPr="00685FD6">
        <w:rPr>
          <w:rFonts w:ascii="Arial" w:hAnsi="Arial" w:cs="Arial"/>
        </w:rPr>
        <w:t xml:space="preserve"> sera prononcée par le Maire.</w:t>
      </w:r>
    </w:p>
    <w:p w:rsidR="00A933D9" w:rsidRDefault="00A933D9" w:rsidP="007916A3">
      <w:pPr>
        <w:jc w:val="both"/>
        <w:rPr>
          <w:rFonts w:ascii="Arial" w:hAnsi="Arial" w:cs="Arial"/>
        </w:rPr>
      </w:pPr>
    </w:p>
    <w:p w:rsidR="00FD1831" w:rsidRDefault="00FD1831" w:rsidP="007916A3">
      <w:pPr>
        <w:jc w:val="both"/>
        <w:rPr>
          <w:rFonts w:ascii="Arial" w:hAnsi="Arial" w:cs="Arial"/>
        </w:rPr>
      </w:pPr>
    </w:p>
    <w:p w:rsidR="00FD1831" w:rsidRDefault="00FD1831" w:rsidP="007916A3">
      <w:pPr>
        <w:jc w:val="both"/>
        <w:rPr>
          <w:rFonts w:ascii="Arial" w:hAnsi="Arial" w:cs="Arial"/>
        </w:rPr>
      </w:pPr>
    </w:p>
    <w:p w:rsidR="00AA589E" w:rsidRPr="00685FD6" w:rsidRDefault="00AA589E" w:rsidP="007916A3">
      <w:pPr>
        <w:jc w:val="both"/>
        <w:rPr>
          <w:rFonts w:ascii="Arial" w:hAnsi="Arial" w:cs="Arial"/>
        </w:rPr>
      </w:pPr>
    </w:p>
    <w:p w:rsidR="00257047" w:rsidRPr="001E1B82" w:rsidRDefault="00573F63" w:rsidP="007709C5">
      <w:pPr>
        <w:pStyle w:val="Titre2"/>
      </w:pPr>
      <w:bookmarkStart w:id="23" w:name="_Toc97048491"/>
      <w:r>
        <w:lastRenderedPageBreak/>
        <w:t>8</w:t>
      </w:r>
      <w:r w:rsidR="0035230B" w:rsidRPr="001E1B82">
        <w:t>.</w:t>
      </w:r>
      <w:r w:rsidR="00AA589E">
        <w:t>3</w:t>
      </w:r>
      <w:r w:rsidR="00647EFA" w:rsidRPr="001E1B82">
        <w:t>.</w:t>
      </w:r>
      <w:r w:rsidR="0035230B" w:rsidRPr="001E1B82">
        <w:t xml:space="preserve">  </w:t>
      </w:r>
      <w:r w:rsidR="007E136A">
        <w:t>L’ABROGATION</w:t>
      </w:r>
      <w:r w:rsidR="00DD2CC9" w:rsidRPr="001E1B82">
        <w:t xml:space="preserve"> </w:t>
      </w:r>
      <w:r w:rsidR="0035230B" w:rsidRPr="001E1B82">
        <w:t xml:space="preserve">POUR MOTIFS </w:t>
      </w:r>
      <w:r w:rsidR="00B828D8" w:rsidRPr="001E1B82">
        <w:t>D’INTÉRÊT GÉNÉRAL</w:t>
      </w:r>
      <w:bookmarkEnd w:id="23"/>
    </w:p>
    <w:p w:rsidR="007C5552" w:rsidRPr="00685FD6" w:rsidRDefault="007C5552" w:rsidP="00B43211">
      <w:pPr>
        <w:rPr>
          <w:rFonts w:ascii="Arial" w:hAnsi="Arial" w:cs="Arial"/>
          <w:b/>
        </w:rPr>
      </w:pPr>
    </w:p>
    <w:p w:rsidR="00A93DA7" w:rsidRPr="00685FD6" w:rsidRDefault="00A93DA7" w:rsidP="00A93DA7">
      <w:pPr>
        <w:jc w:val="both"/>
        <w:rPr>
          <w:rFonts w:ascii="Arial" w:hAnsi="Arial" w:cs="Arial"/>
        </w:rPr>
      </w:pPr>
      <w:r w:rsidRPr="00685FD6">
        <w:rPr>
          <w:rFonts w:ascii="Arial" w:hAnsi="Arial" w:cs="Arial"/>
        </w:rPr>
        <w:t xml:space="preserve">Nonobstant la durée </w:t>
      </w:r>
      <w:r w:rsidR="00CE6144" w:rsidRPr="00685FD6">
        <w:rPr>
          <w:rFonts w:ascii="Arial" w:hAnsi="Arial" w:cs="Arial"/>
        </w:rPr>
        <w:t>pour laquelle l’autorisation a été consentie</w:t>
      </w:r>
      <w:r w:rsidRPr="00685FD6">
        <w:rPr>
          <w:rFonts w:ascii="Arial" w:hAnsi="Arial" w:cs="Arial"/>
        </w:rPr>
        <w:t xml:space="preserve">, </w:t>
      </w:r>
      <w:r w:rsidR="003D460B" w:rsidRPr="00685FD6">
        <w:rPr>
          <w:rFonts w:ascii="Arial" w:hAnsi="Arial" w:cs="Arial"/>
        </w:rPr>
        <w:t>Monsieur le Maire</w:t>
      </w:r>
      <w:r w:rsidRPr="00685FD6">
        <w:rPr>
          <w:rFonts w:ascii="Arial" w:hAnsi="Arial" w:cs="Arial"/>
        </w:rPr>
        <w:t xml:space="preserve"> a la faculté de </w:t>
      </w:r>
      <w:r w:rsidR="007E136A">
        <w:rPr>
          <w:rFonts w:ascii="Arial" w:hAnsi="Arial" w:cs="Arial"/>
        </w:rPr>
        <w:t>l’abroger</w:t>
      </w:r>
      <w:r w:rsidRPr="00685FD6">
        <w:rPr>
          <w:rFonts w:ascii="Arial" w:hAnsi="Arial" w:cs="Arial"/>
        </w:rPr>
        <w:t xml:space="preserve"> à tout moment</w:t>
      </w:r>
      <w:r w:rsidR="00496C4F" w:rsidRPr="00685FD6">
        <w:rPr>
          <w:rFonts w:ascii="Arial" w:hAnsi="Arial" w:cs="Arial"/>
        </w:rPr>
        <w:t>,</w:t>
      </w:r>
      <w:r w:rsidRPr="00685FD6">
        <w:rPr>
          <w:rFonts w:ascii="Arial" w:hAnsi="Arial" w:cs="Arial"/>
        </w:rPr>
        <w:t xml:space="preserve"> si l’intérêt général le justifie.</w:t>
      </w:r>
    </w:p>
    <w:p w:rsidR="00A93DA7" w:rsidRDefault="00A93DA7" w:rsidP="00A93DA7">
      <w:pPr>
        <w:jc w:val="both"/>
        <w:rPr>
          <w:rFonts w:ascii="Arial" w:hAnsi="Arial" w:cs="Arial"/>
        </w:rPr>
      </w:pPr>
    </w:p>
    <w:p w:rsidR="00715681" w:rsidRPr="00685FD6" w:rsidRDefault="00715681" w:rsidP="00715681">
      <w:pPr>
        <w:jc w:val="both"/>
        <w:rPr>
          <w:rFonts w:ascii="Arial" w:hAnsi="Arial" w:cs="Arial"/>
        </w:rPr>
      </w:pPr>
      <w:r w:rsidRPr="00685FD6">
        <w:rPr>
          <w:rFonts w:ascii="Arial" w:hAnsi="Arial" w:cs="Arial"/>
        </w:rPr>
        <w:t>Le titulaire du titre est infor</w:t>
      </w:r>
      <w:r w:rsidR="00FC29EC">
        <w:rPr>
          <w:rFonts w:ascii="Arial" w:hAnsi="Arial" w:cs="Arial"/>
        </w:rPr>
        <w:t xml:space="preserve">mé préalablement du principe de </w:t>
      </w:r>
      <w:r w:rsidR="007E136A">
        <w:rPr>
          <w:rFonts w:ascii="Arial" w:hAnsi="Arial" w:cs="Arial"/>
        </w:rPr>
        <w:t>l’</w:t>
      </w:r>
      <w:r w:rsidR="007E136A">
        <w:rPr>
          <w:rFonts w:ascii="Arial" w:hAnsi="Arial" w:cs="Arial"/>
          <w:lang w:eastAsia="fr-FR" w:bidi="ar-SA"/>
        </w:rPr>
        <w:t>abrogation</w:t>
      </w:r>
      <w:r w:rsidR="00FC29EC" w:rsidRPr="00685FD6">
        <w:rPr>
          <w:rFonts w:ascii="Arial" w:hAnsi="Arial" w:cs="Arial"/>
          <w:lang w:eastAsia="fr-FR" w:bidi="ar-SA"/>
        </w:rPr>
        <w:t xml:space="preserve"> </w:t>
      </w:r>
      <w:r w:rsidRPr="00685FD6">
        <w:rPr>
          <w:rFonts w:ascii="Arial" w:hAnsi="Arial" w:cs="Arial"/>
        </w:rPr>
        <w:t xml:space="preserve">par pli recommandé avec avis de réception deux mois avant l’adoption de la décision </w:t>
      </w:r>
      <w:r w:rsidR="007E136A">
        <w:rPr>
          <w:rFonts w:ascii="Arial" w:hAnsi="Arial" w:cs="Arial"/>
        </w:rPr>
        <w:t>d’</w:t>
      </w:r>
      <w:r w:rsidR="007E136A">
        <w:rPr>
          <w:rFonts w:ascii="Arial" w:hAnsi="Arial" w:cs="Arial"/>
          <w:lang w:eastAsia="fr-FR" w:bidi="ar-SA"/>
        </w:rPr>
        <w:t>abrogation</w:t>
      </w:r>
      <w:r w:rsidRPr="00685FD6">
        <w:rPr>
          <w:rFonts w:ascii="Arial" w:hAnsi="Arial" w:cs="Arial"/>
        </w:rPr>
        <w:t>.</w:t>
      </w:r>
    </w:p>
    <w:p w:rsidR="00715681" w:rsidRDefault="00715681" w:rsidP="00593862">
      <w:pPr>
        <w:jc w:val="both"/>
        <w:rPr>
          <w:rFonts w:ascii="Arial" w:hAnsi="Arial" w:cs="Arial"/>
        </w:rPr>
      </w:pPr>
    </w:p>
    <w:p w:rsidR="00D22596" w:rsidRDefault="00D22596" w:rsidP="00D22596">
      <w:pPr>
        <w:jc w:val="both"/>
        <w:rPr>
          <w:rFonts w:ascii="Arial" w:hAnsi="Arial" w:cs="Arial"/>
        </w:rPr>
      </w:pPr>
      <w:r w:rsidRPr="00685FD6">
        <w:rPr>
          <w:rFonts w:ascii="Arial" w:hAnsi="Arial" w:cs="Arial"/>
        </w:rPr>
        <w:t xml:space="preserve">La part de la redevance versée d’avance et correspondant à la période restant à courir sera restituée au titulaire de l’autorisation </w:t>
      </w:r>
      <w:r>
        <w:rPr>
          <w:rFonts w:ascii="Arial" w:hAnsi="Arial" w:cs="Arial"/>
        </w:rPr>
        <w:t>abrogée</w:t>
      </w:r>
      <w:r w:rsidRPr="00685FD6">
        <w:rPr>
          <w:rFonts w:ascii="Arial" w:hAnsi="Arial" w:cs="Arial"/>
        </w:rPr>
        <w:t>.</w:t>
      </w:r>
    </w:p>
    <w:p w:rsidR="00C71AE7" w:rsidRDefault="00C71AE7" w:rsidP="00652EAA">
      <w:pPr>
        <w:jc w:val="both"/>
        <w:rPr>
          <w:rFonts w:ascii="Arial" w:hAnsi="Arial" w:cs="Arial"/>
        </w:rPr>
      </w:pPr>
    </w:p>
    <w:p w:rsidR="00652EAA" w:rsidRPr="00685FD6" w:rsidRDefault="00652EAA" w:rsidP="00652EAA">
      <w:pPr>
        <w:jc w:val="both"/>
        <w:rPr>
          <w:rFonts w:ascii="Arial" w:hAnsi="Arial" w:cs="Arial"/>
        </w:rPr>
      </w:pPr>
      <w:r>
        <w:rPr>
          <w:rFonts w:ascii="Arial" w:hAnsi="Arial" w:cs="Arial"/>
        </w:rPr>
        <w:t>Le titulaire ne pourra prétendre à aucune</w:t>
      </w:r>
      <w:r w:rsidR="00271CE4">
        <w:rPr>
          <w:rFonts w:ascii="Arial" w:hAnsi="Arial" w:cs="Arial"/>
        </w:rPr>
        <w:t xml:space="preserve"> </w:t>
      </w:r>
      <w:r>
        <w:rPr>
          <w:rFonts w:ascii="Arial" w:hAnsi="Arial" w:cs="Arial"/>
        </w:rPr>
        <w:t xml:space="preserve">indemnité en réparation du préjudice </w:t>
      </w:r>
      <w:r w:rsidRPr="00685FD6">
        <w:rPr>
          <w:rFonts w:ascii="Arial" w:hAnsi="Arial" w:cs="Arial"/>
        </w:rPr>
        <w:t xml:space="preserve">direct, matériel et certain, né de </w:t>
      </w:r>
      <w:r w:rsidR="005915EA">
        <w:rPr>
          <w:rFonts w:ascii="Arial" w:hAnsi="Arial" w:cs="Arial"/>
        </w:rPr>
        <w:t>l’</w:t>
      </w:r>
      <w:r w:rsidR="005915EA">
        <w:rPr>
          <w:rFonts w:ascii="Arial" w:hAnsi="Arial" w:cs="Arial"/>
          <w:lang w:eastAsia="fr-FR" w:bidi="ar-SA"/>
        </w:rPr>
        <w:t>abrogation</w:t>
      </w:r>
      <w:r w:rsidR="005915EA" w:rsidRPr="00685FD6">
        <w:rPr>
          <w:rFonts w:ascii="Arial" w:hAnsi="Arial" w:cs="Arial"/>
        </w:rPr>
        <w:t xml:space="preserve"> </w:t>
      </w:r>
      <w:r w:rsidRPr="00685FD6">
        <w:rPr>
          <w:rFonts w:ascii="Arial" w:hAnsi="Arial" w:cs="Arial"/>
        </w:rPr>
        <w:t>anticipée.</w:t>
      </w:r>
    </w:p>
    <w:p w:rsidR="00FB0D0C" w:rsidRDefault="00FB0D0C" w:rsidP="00BC2A15">
      <w:pPr>
        <w:jc w:val="both"/>
        <w:rPr>
          <w:rFonts w:ascii="Arial" w:hAnsi="Arial" w:cs="Arial"/>
        </w:rPr>
      </w:pPr>
    </w:p>
    <w:p w:rsidR="0075342A" w:rsidRPr="00685FD6" w:rsidRDefault="0075342A" w:rsidP="00BC2A15">
      <w:pPr>
        <w:jc w:val="both"/>
        <w:rPr>
          <w:rFonts w:ascii="Arial" w:hAnsi="Arial" w:cs="Arial"/>
        </w:rPr>
      </w:pPr>
    </w:p>
    <w:p w:rsidR="00B43211" w:rsidRPr="001E1B82" w:rsidRDefault="00573F63" w:rsidP="007709C5">
      <w:pPr>
        <w:pStyle w:val="Titre2"/>
      </w:pPr>
      <w:bookmarkStart w:id="24" w:name="_Toc97048492"/>
      <w:r>
        <w:t>8</w:t>
      </w:r>
      <w:r w:rsidR="0035230B" w:rsidRPr="001E1B82">
        <w:t>.</w:t>
      </w:r>
      <w:r w:rsidR="00AA589E">
        <w:t>4</w:t>
      </w:r>
      <w:r w:rsidR="00647EFA" w:rsidRPr="001E1B82">
        <w:t>.</w:t>
      </w:r>
      <w:r w:rsidR="0035230B" w:rsidRPr="001E1B82">
        <w:t xml:space="preserve"> </w:t>
      </w:r>
      <w:r w:rsidR="001A547E">
        <w:t>L’ABROGATION</w:t>
      </w:r>
      <w:r w:rsidR="0035230B" w:rsidRPr="001E1B82">
        <w:t xml:space="preserve"> DE L’AUTORISATION POUR INEX</w:t>
      </w:r>
      <w:r w:rsidR="008D0913" w:rsidRPr="001E1B82">
        <w:t>É</w:t>
      </w:r>
      <w:r w:rsidR="0035230B" w:rsidRPr="001E1B82">
        <w:t>CUTION DES CLAUSES ET CONDITIONS</w:t>
      </w:r>
      <w:bookmarkEnd w:id="24"/>
    </w:p>
    <w:p w:rsidR="00916D3C" w:rsidRPr="00685FD6" w:rsidRDefault="00916D3C" w:rsidP="00BC2A15">
      <w:pPr>
        <w:jc w:val="both"/>
        <w:rPr>
          <w:rFonts w:ascii="Arial" w:hAnsi="Arial" w:cs="Arial"/>
          <w:b/>
          <w:u w:val="single"/>
        </w:rPr>
      </w:pPr>
    </w:p>
    <w:p w:rsidR="00D1515B" w:rsidRPr="00685FD6" w:rsidRDefault="00D1515B" w:rsidP="00BC2A15">
      <w:pPr>
        <w:jc w:val="both"/>
        <w:rPr>
          <w:rFonts w:ascii="Arial" w:hAnsi="Arial" w:cs="Arial"/>
        </w:rPr>
      </w:pPr>
      <w:r w:rsidRPr="00685FD6">
        <w:rPr>
          <w:rFonts w:ascii="Arial" w:hAnsi="Arial" w:cs="Arial"/>
        </w:rPr>
        <w:t xml:space="preserve">Faute pour le </w:t>
      </w:r>
      <w:r w:rsidR="0035230B" w:rsidRPr="00685FD6">
        <w:rPr>
          <w:rFonts w:ascii="Arial" w:hAnsi="Arial" w:cs="Arial"/>
        </w:rPr>
        <w:t>titulaire</w:t>
      </w:r>
      <w:r w:rsidRPr="00685FD6">
        <w:rPr>
          <w:rFonts w:ascii="Arial" w:hAnsi="Arial" w:cs="Arial"/>
        </w:rPr>
        <w:t xml:space="preserve"> de se conformer à l’une quelconque des conditions générales ou particulières et obligations de la présente autorisation, celle-ci pourra être </w:t>
      </w:r>
      <w:r w:rsidR="006F0FEE">
        <w:rPr>
          <w:rFonts w:ascii="Arial" w:hAnsi="Arial" w:cs="Arial"/>
        </w:rPr>
        <w:t>abrogée</w:t>
      </w:r>
      <w:r w:rsidR="00F72D4E" w:rsidRPr="00685FD6">
        <w:rPr>
          <w:rFonts w:ascii="Arial" w:hAnsi="Arial" w:cs="Arial"/>
        </w:rPr>
        <w:t xml:space="preserve"> </w:t>
      </w:r>
      <w:r w:rsidRPr="00685FD6">
        <w:rPr>
          <w:rFonts w:ascii="Arial" w:hAnsi="Arial" w:cs="Arial"/>
        </w:rPr>
        <w:t>par le Maire.</w:t>
      </w:r>
    </w:p>
    <w:p w:rsidR="00F72D4E" w:rsidRPr="00685FD6" w:rsidRDefault="00F72D4E" w:rsidP="00BC2A15">
      <w:pPr>
        <w:jc w:val="both"/>
        <w:rPr>
          <w:rFonts w:ascii="Arial" w:hAnsi="Arial" w:cs="Arial"/>
        </w:rPr>
      </w:pPr>
    </w:p>
    <w:p w:rsidR="00D1515B" w:rsidRPr="00685FD6" w:rsidRDefault="006F0FEE" w:rsidP="00BC2A15">
      <w:pPr>
        <w:jc w:val="both"/>
        <w:rPr>
          <w:rFonts w:ascii="Arial" w:hAnsi="Arial" w:cs="Arial"/>
        </w:rPr>
      </w:pPr>
      <w:r>
        <w:rPr>
          <w:rFonts w:ascii="Arial" w:hAnsi="Arial" w:cs="Arial"/>
        </w:rPr>
        <w:t>L’</w:t>
      </w:r>
      <w:r>
        <w:rPr>
          <w:rFonts w:ascii="Arial" w:hAnsi="Arial" w:cs="Arial"/>
          <w:lang w:eastAsia="fr-FR" w:bidi="ar-SA"/>
        </w:rPr>
        <w:t>abrogation</w:t>
      </w:r>
      <w:r w:rsidR="00D1515B" w:rsidRPr="00685FD6">
        <w:rPr>
          <w:rFonts w:ascii="Arial" w:hAnsi="Arial" w:cs="Arial"/>
        </w:rPr>
        <w:t xml:space="preserve"> s’imposera </w:t>
      </w:r>
      <w:r w:rsidR="00D1515B" w:rsidRPr="007B5332">
        <w:rPr>
          <w:rFonts w:ascii="Arial" w:hAnsi="Arial" w:cs="Arial"/>
          <w:b/>
          <w:u w:val="single"/>
        </w:rPr>
        <w:t>notamment</w:t>
      </w:r>
      <w:r w:rsidR="00D1515B" w:rsidRPr="00685FD6">
        <w:rPr>
          <w:rFonts w:ascii="Arial" w:hAnsi="Arial" w:cs="Arial"/>
        </w:rPr>
        <w:t xml:space="preserve"> en cas de :</w:t>
      </w:r>
    </w:p>
    <w:p w:rsidR="00D1515B" w:rsidRPr="00685FD6" w:rsidRDefault="00D1515B" w:rsidP="00BC2A15">
      <w:pPr>
        <w:jc w:val="both"/>
        <w:rPr>
          <w:rFonts w:ascii="Arial" w:hAnsi="Arial" w:cs="Arial"/>
        </w:rPr>
      </w:pPr>
    </w:p>
    <w:p w:rsidR="00D1515B" w:rsidRPr="00685FD6" w:rsidRDefault="00D1515B" w:rsidP="00D1515B">
      <w:pPr>
        <w:numPr>
          <w:ilvl w:val="0"/>
          <w:numId w:val="6"/>
        </w:numPr>
        <w:jc w:val="both"/>
        <w:rPr>
          <w:rFonts w:ascii="Arial" w:hAnsi="Arial" w:cs="Arial"/>
        </w:rPr>
      </w:pPr>
      <w:r w:rsidRPr="00685FD6">
        <w:rPr>
          <w:rFonts w:ascii="Arial" w:hAnsi="Arial" w:cs="Arial"/>
        </w:rPr>
        <w:t>Cession partielle ou totale de l’autorisation</w:t>
      </w:r>
      <w:r w:rsidR="00417667" w:rsidRPr="00685FD6">
        <w:rPr>
          <w:rFonts w:ascii="Arial" w:hAnsi="Arial" w:cs="Arial"/>
        </w:rPr>
        <w:t>,</w:t>
      </w:r>
    </w:p>
    <w:p w:rsidR="001B5E0D" w:rsidRPr="00685FD6" w:rsidRDefault="001B5E0D" w:rsidP="001B5E0D">
      <w:pPr>
        <w:ind w:left="720"/>
        <w:jc w:val="both"/>
        <w:rPr>
          <w:rFonts w:ascii="Arial" w:hAnsi="Arial" w:cs="Arial"/>
        </w:rPr>
      </w:pPr>
    </w:p>
    <w:p w:rsidR="00AF380D" w:rsidRPr="00685FD6" w:rsidRDefault="00AF380D" w:rsidP="00D1515B">
      <w:pPr>
        <w:numPr>
          <w:ilvl w:val="0"/>
          <w:numId w:val="6"/>
        </w:numPr>
        <w:jc w:val="both"/>
        <w:rPr>
          <w:rFonts w:ascii="Arial" w:hAnsi="Arial" w:cs="Arial"/>
        </w:rPr>
      </w:pPr>
      <w:r w:rsidRPr="00551761">
        <w:rPr>
          <w:rFonts w:ascii="Arial" w:hAnsi="Arial" w:cs="Arial"/>
        </w:rPr>
        <w:t>Cession de fonds de commerce ne respectant pas le dispositif et les modalités de l’article 3.</w:t>
      </w:r>
      <w:r w:rsidR="00551761" w:rsidRPr="00551761">
        <w:rPr>
          <w:rFonts w:ascii="Arial" w:hAnsi="Arial" w:cs="Arial"/>
        </w:rPr>
        <w:t>2</w:t>
      </w:r>
      <w:r w:rsidRPr="00551761">
        <w:rPr>
          <w:rFonts w:ascii="Arial" w:hAnsi="Arial" w:cs="Arial"/>
        </w:rPr>
        <w:t xml:space="preserve"> de la présente </w:t>
      </w:r>
      <w:r w:rsidR="00417667" w:rsidRPr="00551761">
        <w:rPr>
          <w:rFonts w:ascii="Arial" w:hAnsi="Arial" w:cs="Arial"/>
        </w:rPr>
        <w:t>autorisation</w:t>
      </w:r>
      <w:r w:rsidR="00417667" w:rsidRPr="00685FD6">
        <w:rPr>
          <w:rFonts w:ascii="Arial" w:hAnsi="Arial" w:cs="Arial"/>
        </w:rPr>
        <w:t>,</w:t>
      </w:r>
    </w:p>
    <w:p w:rsidR="001B5E0D" w:rsidRPr="00685FD6" w:rsidRDefault="001B5E0D" w:rsidP="001B5E0D">
      <w:pPr>
        <w:ind w:left="720"/>
        <w:jc w:val="both"/>
        <w:rPr>
          <w:rFonts w:ascii="Arial" w:hAnsi="Arial" w:cs="Arial"/>
        </w:rPr>
      </w:pPr>
    </w:p>
    <w:p w:rsidR="00496C4F" w:rsidRPr="005F06D3" w:rsidRDefault="00496C4F" w:rsidP="00D1515B">
      <w:pPr>
        <w:numPr>
          <w:ilvl w:val="0"/>
          <w:numId w:val="6"/>
        </w:numPr>
        <w:jc w:val="both"/>
        <w:rPr>
          <w:rFonts w:ascii="Arial" w:hAnsi="Arial" w:cs="Arial"/>
        </w:rPr>
      </w:pPr>
      <w:r w:rsidRPr="00685FD6">
        <w:rPr>
          <w:rFonts w:ascii="Arial" w:hAnsi="Arial" w:cs="Arial"/>
        </w:rPr>
        <w:t>Non usage et/ou non occupation</w:t>
      </w:r>
      <w:r w:rsidR="00AF380D" w:rsidRPr="00685FD6">
        <w:rPr>
          <w:rFonts w:ascii="Arial" w:hAnsi="Arial" w:cs="Arial"/>
        </w:rPr>
        <w:t xml:space="preserve"> </w:t>
      </w:r>
      <w:r w:rsidR="005D49C6">
        <w:rPr>
          <w:rFonts w:ascii="Arial" w:hAnsi="Arial" w:cs="Arial"/>
        </w:rPr>
        <w:t>d’un ou plusieurs postes</w:t>
      </w:r>
      <w:r w:rsidRPr="00685FD6">
        <w:rPr>
          <w:rFonts w:ascii="Arial" w:hAnsi="Arial" w:cs="Arial"/>
        </w:rPr>
        <w:t xml:space="preserve"> </w:t>
      </w:r>
      <w:r w:rsidRPr="005F06D3">
        <w:rPr>
          <w:rFonts w:ascii="Arial" w:hAnsi="Arial" w:cs="Arial"/>
        </w:rPr>
        <w:t xml:space="preserve">pendant </w:t>
      </w:r>
      <w:r w:rsidR="00605709" w:rsidRPr="005F06D3">
        <w:rPr>
          <w:rFonts w:ascii="Arial" w:hAnsi="Arial" w:cs="Arial"/>
        </w:rPr>
        <w:t>3</w:t>
      </w:r>
      <w:r w:rsidRPr="005F06D3">
        <w:rPr>
          <w:rFonts w:ascii="Arial" w:hAnsi="Arial" w:cs="Arial"/>
        </w:rPr>
        <w:t xml:space="preserve"> mois consécutifs</w:t>
      </w:r>
      <w:r w:rsidR="00417667" w:rsidRPr="005F06D3">
        <w:rPr>
          <w:rFonts w:ascii="Arial" w:hAnsi="Arial" w:cs="Arial"/>
        </w:rPr>
        <w:t>,</w:t>
      </w:r>
    </w:p>
    <w:p w:rsidR="001B5E0D" w:rsidRPr="00685FD6" w:rsidRDefault="001B5E0D" w:rsidP="001B5E0D">
      <w:pPr>
        <w:ind w:left="720"/>
        <w:jc w:val="both"/>
        <w:rPr>
          <w:rFonts w:ascii="Arial" w:hAnsi="Arial" w:cs="Arial"/>
        </w:rPr>
      </w:pPr>
    </w:p>
    <w:p w:rsidR="00496C4F" w:rsidRPr="00551761" w:rsidRDefault="00496C4F" w:rsidP="00D1515B">
      <w:pPr>
        <w:numPr>
          <w:ilvl w:val="0"/>
          <w:numId w:val="6"/>
        </w:numPr>
        <w:jc w:val="both"/>
        <w:rPr>
          <w:rFonts w:ascii="Arial" w:hAnsi="Arial" w:cs="Arial"/>
        </w:rPr>
      </w:pPr>
      <w:r w:rsidRPr="00685FD6">
        <w:rPr>
          <w:rFonts w:ascii="Arial" w:hAnsi="Arial" w:cs="Arial"/>
        </w:rPr>
        <w:t xml:space="preserve">Non-respect des conditions de l’occupation prévue en </w:t>
      </w:r>
      <w:r w:rsidRPr="00551761">
        <w:rPr>
          <w:rFonts w:ascii="Arial" w:hAnsi="Arial" w:cs="Arial"/>
        </w:rPr>
        <w:t xml:space="preserve">particulier à l’article 5 de la présente </w:t>
      </w:r>
      <w:r w:rsidR="009A01CE" w:rsidRPr="00551761">
        <w:rPr>
          <w:rFonts w:ascii="Arial" w:hAnsi="Arial" w:cs="Arial"/>
        </w:rPr>
        <w:t>autorisation</w:t>
      </w:r>
      <w:r w:rsidR="00417667" w:rsidRPr="00551761">
        <w:rPr>
          <w:rFonts w:ascii="Arial" w:hAnsi="Arial" w:cs="Arial"/>
        </w:rPr>
        <w:t>,</w:t>
      </w:r>
    </w:p>
    <w:p w:rsidR="001B5E0D" w:rsidRPr="00685FD6" w:rsidRDefault="001B5E0D" w:rsidP="001B5E0D">
      <w:pPr>
        <w:ind w:left="720"/>
        <w:jc w:val="both"/>
        <w:rPr>
          <w:rFonts w:ascii="Arial" w:hAnsi="Arial" w:cs="Arial"/>
        </w:rPr>
      </w:pPr>
    </w:p>
    <w:p w:rsidR="001B5E0D" w:rsidRDefault="00D1515B" w:rsidP="00F6647F">
      <w:pPr>
        <w:numPr>
          <w:ilvl w:val="0"/>
          <w:numId w:val="6"/>
        </w:numPr>
        <w:jc w:val="both"/>
        <w:rPr>
          <w:rFonts w:ascii="Arial" w:hAnsi="Arial" w:cs="Arial"/>
        </w:rPr>
      </w:pPr>
      <w:r w:rsidRPr="00685FD6">
        <w:rPr>
          <w:rFonts w:ascii="Arial" w:hAnsi="Arial" w:cs="Arial"/>
        </w:rPr>
        <w:t>Changement d’</w:t>
      </w:r>
      <w:r w:rsidR="00AF380D" w:rsidRPr="00685FD6">
        <w:rPr>
          <w:rFonts w:ascii="Arial" w:hAnsi="Arial" w:cs="Arial"/>
        </w:rPr>
        <w:t>exploitation commerciale</w:t>
      </w:r>
      <w:r w:rsidRPr="00685FD6">
        <w:rPr>
          <w:rFonts w:ascii="Arial" w:hAnsi="Arial" w:cs="Arial"/>
        </w:rPr>
        <w:t xml:space="preserve"> objet de la présente autorisation</w:t>
      </w:r>
      <w:r w:rsidR="005F06D3" w:rsidRPr="005F06D3">
        <w:rPr>
          <w:rFonts w:ascii="Arial" w:hAnsi="Arial" w:cs="Arial"/>
        </w:rPr>
        <w:t xml:space="preserve"> </w:t>
      </w:r>
      <w:r w:rsidR="005F06D3">
        <w:rPr>
          <w:rFonts w:ascii="Arial" w:hAnsi="Arial" w:cs="Arial"/>
        </w:rPr>
        <w:t>en contradiction</w:t>
      </w:r>
      <w:r w:rsidR="005F06D3" w:rsidRPr="00685FD6">
        <w:rPr>
          <w:rFonts w:ascii="Arial" w:hAnsi="Arial" w:cs="Arial"/>
        </w:rPr>
        <w:t xml:space="preserve"> avec les articles 1 et/</w:t>
      </w:r>
      <w:r w:rsidR="005F06D3" w:rsidRPr="00D835D5">
        <w:rPr>
          <w:rFonts w:ascii="Arial" w:hAnsi="Arial" w:cs="Arial"/>
        </w:rPr>
        <w:t>ou 5.</w:t>
      </w:r>
      <w:r w:rsidR="005F06D3">
        <w:rPr>
          <w:rFonts w:ascii="Arial" w:hAnsi="Arial" w:cs="Arial"/>
        </w:rPr>
        <w:t>3</w:t>
      </w:r>
      <w:r w:rsidR="005F06D3" w:rsidRPr="00685FD6">
        <w:rPr>
          <w:rFonts w:ascii="Arial" w:hAnsi="Arial" w:cs="Arial"/>
        </w:rPr>
        <w:t>,</w:t>
      </w:r>
    </w:p>
    <w:p w:rsidR="00D22596" w:rsidRDefault="00D22596" w:rsidP="00D22596">
      <w:pPr>
        <w:pStyle w:val="Paragraphedeliste"/>
        <w:rPr>
          <w:rFonts w:ascii="Arial" w:hAnsi="Arial" w:cs="Arial"/>
        </w:rPr>
      </w:pPr>
    </w:p>
    <w:p w:rsidR="009E4C98" w:rsidRDefault="00152DD7" w:rsidP="001E1B82">
      <w:pPr>
        <w:numPr>
          <w:ilvl w:val="0"/>
          <w:numId w:val="6"/>
        </w:numPr>
        <w:jc w:val="both"/>
        <w:rPr>
          <w:rFonts w:ascii="Arial" w:hAnsi="Arial" w:cs="Arial"/>
        </w:rPr>
      </w:pPr>
      <w:r w:rsidRPr="00685FD6">
        <w:rPr>
          <w:rFonts w:ascii="Arial" w:hAnsi="Arial" w:cs="Arial"/>
        </w:rPr>
        <w:t xml:space="preserve">Infraction aux </w:t>
      </w:r>
      <w:r w:rsidR="000D6422">
        <w:rPr>
          <w:rFonts w:ascii="Arial" w:hAnsi="Arial" w:cs="Arial"/>
        </w:rPr>
        <w:t>réglementations en vigueur sur le port du Lavandou</w:t>
      </w:r>
      <w:r w:rsidR="00417667" w:rsidRPr="00685FD6">
        <w:rPr>
          <w:rFonts w:ascii="Arial" w:hAnsi="Arial" w:cs="Arial"/>
        </w:rPr>
        <w:t>,</w:t>
      </w:r>
      <w:r w:rsidR="00CF1045">
        <w:rPr>
          <w:rFonts w:ascii="Arial" w:hAnsi="Arial" w:cs="Arial"/>
        </w:rPr>
        <w:t xml:space="preserve"> et de manière générale n</w:t>
      </w:r>
      <w:r w:rsidR="00CF1045" w:rsidRPr="00685FD6">
        <w:rPr>
          <w:rFonts w:ascii="Arial" w:hAnsi="Arial" w:cs="Arial"/>
        </w:rPr>
        <w:t>on</w:t>
      </w:r>
      <w:r w:rsidR="00CF1045">
        <w:rPr>
          <w:rFonts w:ascii="Arial" w:hAnsi="Arial" w:cs="Arial"/>
        </w:rPr>
        <w:t>-</w:t>
      </w:r>
      <w:r w:rsidR="00CF1045" w:rsidRPr="00685FD6">
        <w:rPr>
          <w:rFonts w:ascii="Arial" w:hAnsi="Arial" w:cs="Arial"/>
        </w:rPr>
        <w:t>respect de toutes dispositions légales ou réglementaires</w:t>
      </w:r>
      <w:r w:rsidR="00CF1045">
        <w:rPr>
          <w:rFonts w:ascii="Arial" w:hAnsi="Arial" w:cs="Arial"/>
        </w:rPr>
        <w:t>,</w:t>
      </w:r>
    </w:p>
    <w:p w:rsidR="009D4241" w:rsidRDefault="009D4241" w:rsidP="009D4241">
      <w:pPr>
        <w:pStyle w:val="Paragraphedeliste"/>
        <w:rPr>
          <w:rFonts w:ascii="Arial" w:hAnsi="Arial" w:cs="Arial"/>
        </w:rPr>
      </w:pPr>
    </w:p>
    <w:p w:rsidR="001B5E0D" w:rsidRPr="00CF1045" w:rsidRDefault="00374EAA" w:rsidP="00CF1045">
      <w:pPr>
        <w:numPr>
          <w:ilvl w:val="0"/>
          <w:numId w:val="6"/>
        </w:numPr>
        <w:jc w:val="both"/>
        <w:rPr>
          <w:rFonts w:ascii="Arial" w:hAnsi="Arial" w:cs="Arial"/>
        </w:rPr>
      </w:pPr>
      <w:r w:rsidRPr="00685FD6">
        <w:rPr>
          <w:rFonts w:ascii="Arial" w:hAnsi="Arial" w:cs="Arial"/>
        </w:rPr>
        <w:t>Non-paiement</w:t>
      </w:r>
      <w:r w:rsidR="00152DD7" w:rsidRPr="00685FD6">
        <w:rPr>
          <w:rFonts w:ascii="Arial" w:hAnsi="Arial" w:cs="Arial"/>
        </w:rPr>
        <w:t xml:space="preserve"> des redevances</w:t>
      </w:r>
      <w:r w:rsidRPr="00685FD6">
        <w:rPr>
          <w:rFonts w:ascii="Arial" w:hAnsi="Arial" w:cs="Arial"/>
        </w:rPr>
        <w:t xml:space="preserve"> </w:t>
      </w:r>
      <w:r w:rsidR="00152DD7" w:rsidRPr="00685FD6">
        <w:rPr>
          <w:rFonts w:ascii="Arial" w:hAnsi="Arial" w:cs="Arial"/>
        </w:rPr>
        <w:t>et impôts</w:t>
      </w:r>
      <w:r w:rsidRPr="00685FD6">
        <w:rPr>
          <w:rFonts w:ascii="Arial" w:hAnsi="Arial" w:cs="Arial"/>
        </w:rPr>
        <w:t xml:space="preserve"> ou taxes ou de toutes sommes résultant de la présente occupation domaniale</w:t>
      </w:r>
      <w:r w:rsidR="00417667" w:rsidRPr="00CF1045">
        <w:rPr>
          <w:rFonts w:ascii="Arial" w:hAnsi="Arial" w:cs="Arial"/>
        </w:rPr>
        <w:t>,</w:t>
      </w:r>
    </w:p>
    <w:p w:rsidR="005D00A2" w:rsidRPr="00685FD6" w:rsidRDefault="005D00A2" w:rsidP="001B5E0D">
      <w:pPr>
        <w:ind w:left="720"/>
        <w:jc w:val="both"/>
        <w:rPr>
          <w:rFonts w:ascii="Arial" w:hAnsi="Arial" w:cs="Arial"/>
        </w:rPr>
      </w:pPr>
    </w:p>
    <w:p w:rsidR="00152DD7" w:rsidRDefault="00152DD7" w:rsidP="00BC2A15">
      <w:pPr>
        <w:numPr>
          <w:ilvl w:val="0"/>
          <w:numId w:val="6"/>
        </w:numPr>
        <w:jc w:val="both"/>
        <w:rPr>
          <w:rFonts w:ascii="Arial" w:hAnsi="Arial" w:cs="Arial"/>
        </w:rPr>
      </w:pPr>
      <w:r w:rsidRPr="00685FD6">
        <w:rPr>
          <w:rFonts w:ascii="Arial" w:hAnsi="Arial" w:cs="Arial"/>
        </w:rPr>
        <w:t xml:space="preserve">Occupation partielle ou totale par un tiers </w:t>
      </w:r>
      <w:r w:rsidR="00374EAA" w:rsidRPr="00685FD6">
        <w:rPr>
          <w:rFonts w:ascii="Arial" w:hAnsi="Arial" w:cs="Arial"/>
        </w:rPr>
        <w:t xml:space="preserve">non autorisé ou en contradiction avec les dispositions </w:t>
      </w:r>
      <w:r w:rsidR="00374EAA" w:rsidRPr="00551761">
        <w:rPr>
          <w:rFonts w:ascii="Arial" w:hAnsi="Arial" w:cs="Arial"/>
        </w:rPr>
        <w:t>de l’article 3.</w:t>
      </w:r>
      <w:r w:rsidR="00551761" w:rsidRPr="00551761">
        <w:rPr>
          <w:rFonts w:ascii="Arial" w:hAnsi="Arial" w:cs="Arial"/>
        </w:rPr>
        <w:t>1</w:t>
      </w:r>
      <w:r w:rsidR="00374EAA" w:rsidRPr="00551761">
        <w:rPr>
          <w:rFonts w:ascii="Arial" w:hAnsi="Arial" w:cs="Arial"/>
        </w:rPr>
        <w:t xml:space="preserve"> du présent</w:t>
      </w:r>
      <w:r w:rsidR="00374EAA" w:rsidRPr="00685FD6">
        <w:rPr>
          <w:rFonts w:ascii="Arial" w:hAnsi="Arial" w:cs="Arial"/>
        </w:rPr>
        <w:t xml:space="preserve"> arrêté</w:t>
      </w:r>
      <w:r w:rsidR="00417667" w:rsidRPr="00685FD6">
        <w:rPr>
          <w:rFonts w:ascii="Arial" w:hAnsi="Arial" w:cs="Arial"/>
        </w:rPr>
        <w:t>,</w:t>
      </w:r>
    </w:p>
    <w:p w:rsidR="00CF1045" w:rsidRDefault="00CF1045" w:rsidP="00CF1045">
      <w:pPr>
        <w:pStyle w:val="Paragraphedeliste"/>
        <w:rPr>
          <w:rFonts w:ascii="Arial" w:hAnsi="Arial" w:cs="Arial"/>
        </w:rPr>
      </w:pPr>
    </w:p>
    <w:p w:rsidR="00CF1045" w:rsidRDefault="00CF1045" w:rsidP="00CF1045">
      <w:pPr>
        <w:numPr>
          <w:ilvl w:val="0"/>
          <w:numId w:val="6"/>
        </w:numPr>
        <w:jc w:val="both"/>
        <w:rPr>
          <w:rFonts w:ascii="Arial" w:hAnsi="Arial" w:cs="Arial"/>
        </w:rPr>
      </w:pPr>
      <w:r w:rsidRPr="00CF1045">
        <w:rPr>
          <w:rFonts w:ascii="Arial" w:hAnsi="Arial" w:cs="Arial"/>
        </w:rPr>
        <w:lastRenderedPageBreak/>
        <w:t xml:space="preserve">Installation d'un bateau </w:t>
      </w:r>
      <w:r>
        <w:rPr>
          <w:rFonts w:ascii="Arial" w:hAnsi="Arial" w:cs="Arial"/>
        </w:rPr>
        <w:t>de dimensions supérieures à celles mentionnées</w:t>
      </w:r>
      <w:r w:rsidRPr="00CF1045">
        <w:rPr>
          <w:rFonts w:ascii="Arial" w:hAnsi="Arial" w:cs="Arial"/>
        </w:rPr>
        <w:t xml:space="preserve"> </w:t>
      </w:r>
      <w:r>
        <w:rPr>
          <w:rFonts w:ascii="Arial" w:hAnsi="Arial" w:cs="Arial"/>
        </w:rPr>
        <w:t>à l’article 5.1,</w:t>
      </w:r>
    </w:p>
    <w:p w:rsidR="00F52E4A" w:rsidRDefault="00F52E4A" w:rsidP="00F52E4A">
      <w:pPr>
        <w:pStyle w:val="Paragraphedeliste"/>
        <w:rPr>
          <w:rFonts w:ascii="Arial" w:hAnsi="Arial" w:cs="Arial"/>
        </w:rPr>
      </w:pPr>
    </w:p>
    <w:p w:rsidR="00CF1045" w:rsidRDefault="00CF1045" w:rsidP="00CF1045">
      <w:pPr>
        <w:numPr>
          <w:ilvl w:val="0"/>
          <w:numId w:val="6"/>
        </w:numPr>
        <w:jc w:val="both"/>
        <w:rPr>
          <w:rFonts w:ascii="Arial" w:hAnsi="Arial" w:cs="Arial"/>
        </w:rPr>
      </w:pPr>
      <w:r>
        <w:rPr>
          <w:rFonts w:ascii="Arial" w:hAnsi="Arial" w:cs="Arial"/>
        </w:rPr>
        <w:t>N</w:t>
      </w:r>
      <w:r w:rsidRPr="00CF1045">
        <w:rPr>
          <w:rFonts w:ascii="Arial" w:hAnsi="Arial" w:cs="Arial"/>
        </w:rPr>
        <w:t>on-transmission de la déclaration des bateaux occupant le poste et des pièces mentionnées à l'article 5.1,</w:t>
      </w:r>
    </w:p>
    <w:p w:rsidR="00CF1045" w:rsidRDefault="00CF1045" w:rsidP="00CF1045">
      <w:pPr>
        <w:pStyle w:val="Paragraphedeliste"/>
        <w:rPr>
          <w:rFonts w:ascii="Arial" w:hAnsi="Arial" w:cs="Arial"/>
        </w:rPr>
      </w:pPr>
    </w:p>
    <w:p w:rsidR="00CF1045" w:rsidRPr="00685FD6" w:rsidRDefault="00CF1045" w:rsidP="00CF1045">
      <w:pPr>
        <w:numPr>
          <w:ilvl w:val="0"/>
          <w:numId w:val="6"/>
        </w:numPr>
        <w:jc w:val="both"/>
        <w:rPr>
          <w:rFonts w:ascii="Arial" w:hAnsi="Arial" w:cs="Arial"/>
        </w:rPr>
      </w:pPr>
      <w:r w:rsidRPr="00CF1045">
        <w:rPr>
          <w:rFonts w:ascii="Arial" w:hAnsi="Arial" w:cs="Arial"/>
        </w:rPr>
        <w:t>Non-respect des bonnes pratiques environnementales,</w:t>
      </w:r>
    </w:p>
    <w:p w:rsidR="001B5E0D" w:rsidRPr="00685FD6" w:rsidRDefault="001B5E0D" w:rsidP="001B5E0D">
      <w:pPr>
        <w:ind w:left="720"/>
        <w:jc w:val="both"/>
        <w:rPr>
          <w:rFonts w:ascii="Arial" w:hAnsi="Arial" w:cs="Arial"/>
        </w:rPr>
      </w:pPr>
    </w:p>
    <w:p w:rsidR="008F6832" w:rsidRPr="0056679A" w:rsidRDefault="00374EAA" w:rsidP="0056679A">
      <w:pPr>
        <w:numPr>
          <w:ilvl w:val="0"/>
          <w:numId w:val="6"/>
        </w:numPr>
        <w:jc w:val="both"/>
        <w:rPr>
          <w:rFonts w:ascii="Arial" w:hAnsi="Arial" w:cs="Arial"/>
          <w:b/>
          <w:u w:val="single"/>
        </w:rPr>
      </w:pPr>
      <w:r w:rsidRPr="00685FD6">
        <w:rPr>
          <w:rFonts w:ascii="Arial" w:hAnsi="Arial" w:cs="Arial"/>
        </w:rPr>
        <w:t>Défaut d’entretien ou de réparations du bien</w:t>
      </w:r>
      <w:r w:rsidR="00417667" w:rsidRPr="00685FD6">
        <w:rPr>
          <w:rFonts w:ascii="Arial" w:hAnsi="Arial" w:cs="Arial"/>
        </w:rPr>
        <w:t>,</w:t>
      </w:r>
      <w:r w:rsidR="0056679A" w:rsidRPr="0056679A">
        <w:rPr>
          <w:rFonts w:ascii="Arial" w:hAnsi="Arial" w:cs="Arial"/>
        </w:rPr>
        <w:t xml:space="preserve"> m</w:t>
      </w:r>
      <w:r w:rsidR="008F6832" w:rsidRPr="0056679A">
        <w:rPr>
          <w:rFonts w:ascii="Arial" w:hAnsi="Arial" w:cs="Arial"/>
        </w:rPr>
        <w:t>odification des caractéristiques du poste</w:t>
      </w:r>
      <w:r w:rsidR="00CF1045" w:rsidRPr="0056679A">
        <w:rPr>
          <w:rFonts w:ascii="Arial" w:hAnsi="Arial" w:cs="Arial"/>
        </w:rPr>
        <w:t>,</w:t>
      </w:r>
    </w:p>
    <w:p w:rsidR="001B5E0D" w:rsidRPr="008F6832" w:rsidRDefault="001B5E0D" w:rsidP="001B5E0D">
      <w:pPr>
        <w:ind w:left="720"/>
        <w:jc w:val="both"/>
        <w:rPr>
          <w:rFonts w:ascii="Arial" w:hAnsi="Arial" w:cs="Arial"/>
        </w:rPr>
      </w:pPr>
    </w:p>
    <w:p w:rsidR="00E06334" w:rsidRPr="00685FD6" w:rsidRDefault="00992BD4" w:rsidP="00162B39">
      <w:pPr>
        <w:numPr>
          <w:ilvl w:val="0"/>
          <w:numId w:val="6"/>
        </w:numPr>
        <w:jc w:val="both"/>
        <w:rPr>
          <w:rFonts w:ascii="Arial" w:hAnsi="Arial" w:cs="Arial"/>
          <w:b/>
          <w:u w:val="single"/>
        </w:rPr>
      </w:pPr>
      <w:r>
        <w:rPr>
          <w:rFonts w:ascii="Arial" w:hAnsi="Arial" w:cs="Arial"/>
        </w:rPr>
        <w:t>Défaut d’assurance</w:t>
      </w:r>
      <w:r w:rsidR="00E06334" w:rsidRPr="00685FD6">
        <w:rPr>
          <w:rFonts w:ascii="Arial" w:hAnsi="Arial" w:cs="Arial"/>
        </w:rPr>
        <w:t xml:space="preserve"> en </w:t>
      </w:r>
      <w:r w:rsidR="00E06334" w:rsidRPr="00CF1045">
        <w:rPr>
          <w:rFonts w:ascii="Arial" w:hAnsi="Arial" w:cs="Arial"/>
        </w:rPr>
        <w:t xml:space="preserve">contradiction avec l’article </w:t>
      </w:r>
      <w:r w:rsidR="0043508C" w:rsidRPr="00CF1045">
        <w:rPr>
          <w:rFonts w:ascii="Arial" w:hAnsi="Arial" w:cs="Arial"/>
        </w:rPr>
        <w:t>5.</w:t>
      </w:r>
      <w:r w:rsidR="00F52E4A">
        <w:rPr>
          <w:rFonts w:ascii="Arial" w:hAnsi="Arial" w:cs="Arial"/>
        </w:rPr>
        <w:t>5</w:t>
      </w:r>
      <w:r w:rsidR="00E06334" w:rsidRPr="00CF1045">
        <w:rPr>
          <w:rFonts w:ascii="Arial" w:hAnsi="Arial" w:cs="Arial"/>
        </w:rPr>
        <w:t xml:space="preserve"> d</w:t>
      </w:r>
      <w:r w:rsidR="00051457" w:rsidRPr="00CF1045">
        <w:rPr>
          <w:rFonts w:ascii="Arial" w:hAnsi="Arial" w:cs="Arial"/>
        </w:rPr>
        <w:t>u</w:t>
      </w:r>
      <w:r w:rsidR="00051457">
        <w:rPr>
          <w:rFonts w:ascii="Arial" w:hAnsi="Arial" w:cs="Arial"/>
        </w:rPr>
        <w:t xml:space="preserve"> présent </w:t>
      </w:r>
      <w:r w:rsidR="00E06334" w:rsidRPr="00685FD6">
        <w:rPr>
          <w:rFonts w:ascii="Arial" w:hAnsi="Arial" w:cs="Arial"/>
        </w:rPr>
        <w:t>arrêté</w:t>
      </w:r>
      <w:r w:rsidR="00417667" w:rsidRPr="00685FD6">
        <w:rPr>
          <w:rFonts w:ascii="Arial" w:hAnsi="Arial" w:cs="Arial"/>
        </w:rPr>
        <w:t>.</w:t>
      </w:r>
    </w:p>
    <w:p w:rsidR="00374EAA" w:rsidRPr="00685FD6" w:rsidRDefault="00374EAA" w:rsidP="00417667">
      <w:pPr>
        <w:jc w:val="both"/>
        <w:rPr>
          <w:rFonts w:ascii="Arial" w:hAnsi="Arial" w:cs="Arial"/>
        </w:rPr>
      </w:pPr>
    </w:p>
    <w:p w:rsidR="00496C4F" w:rsidRPr="00685FD6" w:rsidRDefault="00496C4F" w:rsidP="007B7177">
      <w:pPr>
        <w:jc w:val="both"/>
        <w:rPr>
          <w:rFonts w:ascii="Arial" w:hAnsi="Arial" w:cs="Arial"/>
        </w:rPr>
      </w:pPr>
      <w:r w:rsidRPr="00685FD6">
        <w:rPr>
          <w:rFonts w:ascii="Arial" w:hAnsi="Arial" w:cs="Arial"/>
        </w:rPr>
        <w:t>En cas de situa</w:t>
      </w:r>
      <w:r w:rsidRPr="00D22596">
        <w:rPr>
          <w:rFonts w:ascii="Arial" w:hAnsi="Arial" w:cs="Arial"/>
        </w:rPr>
        <w:t>t</w:t>
      </w:r>
      <w:r w:rsidRPr="00685FD6">
        <w:rPr>
          <w:rFonts w:ascii="Arial" w:hAnsi="Arial" w:cs="Arial"/>
        </w:rPr>
        <w:t xml:space="preserve">ion irrégulière ou de non-respect des clauses et conditions du présent arrêté, </w:t>
      </w:r>
      <w:r w:rsidR="007B7177" w:rsidRPr="00685FD6">
        <w:rPr>
          <w:rFonts w:ascii="Arial" w:hAnsi="Arial" w:cs="Arial"/>
        </w:rPr>
        <w:t xml:space="preserve">une mise en demeure sera adressée au titulaire de l’autorisation, </w:t>
      </w:r>
      <w:r w:rsidR="00D732C0" w:rsidRPr="00685FD6">
        <w:rPr>
          <w:rFonts w:ascii="Arial" w:hAnsi="Arial" w:cs="Arial"/>
        </w:rPr>
        <w:t>lui notifiant</w:t>
      </w:r>
      <w:r w:rsidR="007B7177" w:rsidRPr="00685FD6">
        <w:rPr>
          <w:rFonts w:ascii="Arial" w:hAnsi="Arial" w:cs="Arial"/>
        </w:rPr>
        <w:t xml:space="preserve"> les fautes reprochées ainsi que</w:t>
      </w:r>
      <w:r w:rsidR="007B7177" w:rsidRPr="00685FD6" w:rsidDel="007B7177">
        <w:rPr>
          <w:rFonts w:ascii="Arial" w:hAnsi="Arial" w:cs="Arial"/>
        </w:rPr>
        <w:t xml:space="preserve"> </w:t>
      </w:r>
      <w:r w:rsidRPr="00685FD6">
        <w:rPr>
          <w:rFonts w:ascii="Arial" w:hAnsi="Arial" w:cs="Arial"/>
        </w:rPr>
        <w:t>le délai de mise en conformité ou de libération du domaine public indument occupé.</w:t>
      </w:r>
    </w:p>
    <w:p w:rsidR="00496C4F" w:rsidRPr="00685FD6" w:rsidRDefault="00496C4F" w:rsidP="00496C4F">
      <w:pPr>
        <w:jc w:val="both"/>
        <w:rPr>
          <w:rFonts w:ascii="Arial" w:hAnsi="Arial" w:cs="Arial"/>
        </w:rPr>
      </w:pPr>
    </w:p>
    <w:p w:rsidR="00496C4F" w:rsidRDefault="00496C4F" w:rsidP="00496C4F">
      <w:pPr>
        <w:jc w:val="both"/>
        <w:rPr>
          <w:rFonts w:ascii="Arial" w:hAnsi="Arial" w:cs="Arial"/>
        </w:rPr>
      </w:pPr>
      <w:r w:rsidRPr="00685FD6">
        <w:rPr>
          <w:rFonts w:ascii="Arial" w:hAnsi="Arial" w:cs="Arial"/>
        </w:rPr>
        <w:t>Si</w:t>
      </w:r>
      <w:r w:rsidR="007B7177" w:rsidRPr="00685FD6">
        <w:rPr>
          <w:rFonts w:ascii="Arial" w:hAnsi="Arial" w:cs="Arial"/>
        </w:rPr>
        <w:t>,</w:t>
      </w:r>
      <w:r w:rsidRPr="00685FD6">
        <w:rPr>
          <w:rFonts w:ascii="Arial" w:hAnsi="Arial" w:cs="Arial"/>
        </w:rPr>
        <w:t xml:space="preserve"> au terme de ce délai, </w:t>
      </w:r>
      <w:r w:rsidR="007B7177" w:rsidRPr="00685FD6">
        <w:rPr>
          <w:rFonts w:ascii="Arial" w:hAnsi="Arial" w:cs="Arial"/>
        </w:rPr>
        <w:t xml:space="preserve">le </w:t>
      </w:r>
      <w:r w:rsidR="007B7177" w:rsidRPr="007903CA">
        <w:rPr>
          <w:rFonts w:ascii="Arial" w:hAnsi="Arial" w:cs="Arial"/>
        </w:rPr>
        <w:t xml:space="preserve">comportement fautif </w:t>
      </w:r>
      <w:r w:rsidRPr="007903CA">
        <w:rPr>
          <w:rFonts w:ascii="Arial" w:hAnsi="Arial" w:cs="Arial"/>
        </w:rPr>
        <w:t>n’a pas cessé, le Maire p</w:t>
      </w:r>
      <w:r w:rsidR="007B5332" w:rsidRPr="007903CA">
        <w:rPr>
          <w:rFonts w:ascii="Arial" w:hAnsi="Arial" w:cs="Arial"/>
        </w:rPr>
        <w:t>ourra</w:t>
      </w:r>
      <w:r w:rsidRPr="007903CA">
        <w:rPr>
          <w:rFonts w:ascii="Arial" w:hAnsi="Arial" w:cs="Arial"/>
        </w:rPr>
        <w:t xml:space="preserve"> </w:t>
      </w:r>
      <w:r w:rsidR="006F0FEE" w:rsidRPr="007903CA">
        <w:rPr>
          <w:rFonts w:ascii="Arial" w:hAnsi="Arial" w:cs="Arial"/>
        </w:rPr>
        <w:t>abroger</w:t>
      </w:r>
      <w:r w:rsidR="007A4886" w:rsidRPr="007903CA">
        <w:rPr>
          <w:rFonts w:ascii="Arial" w:hAnsi="Arial" w:cs="Arial"/>
        </w:rPr>
        <w:t xml:space="preserve"> </w:t>
      </w:r>
      <w:r w:rsidRPr="007903CA">
        <w:rPr>
          <w:rFonts w:ascii="Arial" w:hAnsi="Arial" w:cs="Arial"/>
        </w:rPr>
        <w:t>la présente autorisation sans délai</w:t>
      </w:r>
      <w:r w:rsidR="00696A4A" w:rsidRPr="007903CA">
        <w:rPr>
          <w:rFonts w:ascii="Arial" w:hAnsi="Arial" w:cs="Arial"/>
        </w:rPr>
        <w:t>,</w:t>
      </w:r>
      <w:r w:rsidRPr="007903CA">
        <w:rPr>
          <w:rFonts w:ascii="Arial" w:hAnsi="Arial" w:cs="Arial"/>
        </w:rPr>
        <w:t xml:space="preserve"> ni versement d’une quelconque indemnité</w:t>
      </w:r>
      <w:r w:rsidR="007A4886" w:rsidRPr="007903CA">
        <w:rPr>
          <w:rFonts w:ascii="Arial" w:hAnsi="Arial" w:cs="Arial"/>
        </w:rPr>
        <w:t xml:space="preserve">, ni restitution des redevances payées d’avance par le titulaire, </w:t>
      </w:r>
      <w:r w:rsidRPr="007903CA">
        <w:rPr>
          <w:rFonts w:ascii="Arial" w:hAnsi="Arial" w:cs="Arial"/>
        </w:rPr>
        <w:t>et/ou, le cas échéant, introduire un recours en vue de l</w:t>
      </w:r>
      <w:r w:rsidR="008A2500" w:rsidRPr="007903CA">
        <w:rPr>
          <w:rFonts w:ascii="Arial" w:hAnsi="Arial" w:cs="Arial"/>
        </w:rPr>
        <w:t>a</w:t>
      </w:r>
      <w:r w:rsidR="008A2500">
        <w:rPr>
          <w:rFonts w:ascii="Arial" w:hAnsi="Arial" w:cs="Arial"/>
        </w:rPr>
        <w:t xml:space="preserve"> libération du domaine public.</w:t>
      </w:r>
    </w:p>
    <w:p w:rsidR="008A2500" w:rsidRPr="00685FD6" w:rsidRDefault="008A2500" w:rsidP="00496C4F">
      <w:pPr>
        <w:jc w:val="both"/>
        <w:rPr>
          <w:rFonts w:ascii="Arial" w:hAnsi="Arial" w:cs="Arial"/>
        </w:rPr>
      </w:pPr>
    </w:p>
    <w:p w:rsidR="00496C4F" w:rsidRPr="00685FD6" w:rsidRDefault="00496C4F" w:rsidP="00496C4F">
      <w:pPr>
        <w:jc w:val="both"/>
        <w:rPr>
          <w:rFonts w:ascii="Arial" w:hAnsi="Arial" w:cs="Arial"/>
        </w:rPr>
      </w:pPr>
      <w:r w:rsidRPr="00685FD6">
        <w:rPr>
          <w:rFonts w:ascii="Arial" w:hAnsi="Arial" w:cs="Arial"/>
        </w:rPr>
        <w:t xml:space="preserve">L’Autorité peut également dresser un procès-verbal de contravention en vue de poursuites pénales à l’encontre </w:t>
      </w:r>
      <w:r w:rsidR="00696A4A" w:rsidRPr="00685FD6">
        <w:rPr>
          <w:rFonts w:ascii="Arial" w:hAnsi="Arial" w:cs="Arial"/>
        </w:rPr>
        <w:t>du titulaire</w:t>
      </w:r>
      <w:r w:rsidRPr="00685FD6">
        <w:rPr>
          <w:rFonts w:ascii="Arial" w:hAnsi="Arial" w:cs="Arial"/>
        </w:rPr>
        <w:t>.</w:t>
      </w:r>
    </w:p>
    <w:p w:rsidR="004414D0" w:rsidRPr="00685FD6" w:rsidRDefault="004414D0" w:rsidP="00BC2A15">
      <w:pPr>
        <w:jc w:val="both"/>
        <w:rPr>
          <w:rFonts w:ascii="Arial" w:hAnsi="Arial" w:cs="Arial"/>
          <w:b/>
          <w:u w:val="single"/>
        </w:rPr>
      </w:pPr>
    </w:p>
    <w:p w:rsidR="000A3CF9" w:rsidRDefault="000A3CF9" w:rsidP="005E5FCB">
      <w:pPr>
        <w:rPr>
          <w:rFonts w:ascii="Arial" w:hAnsi="Arial" w:cs="Arial"/>
          <w:b/>
          <w:u w:val="single"/>
        </w:rPr>
      </w:pPr>
    </w:p>
    <w:p w:rsidR="001E1B82" w:rsidRPr="00685FD6" w:rsidRDefault="001E1B82" w:rsidP="007709C5">
      <w:pPr>
        <w:pStyle w:val="Titre1"/>
      </w:pPr>
      <w:bookmarkStart w:id="25" w:name="_Toc97048493"/>
      <w:r w:rsidRPr="00685FD6">
        <w:t xml:space="preserve">ARTICLE </w:t>
      </w:r>
      <w:r w:rsidR="00573F63">
        <w:t>9</w:t>
      </w:r>
      <w:r w:rsidRPr="00685FD6">
        <w:t xml:space="preserve"> : RÉGIME DES INSTALLATIONS EN FIN D'AUTORISATION</w:t>
      </w:r>
      <w:bookmarkEnd w:id="25"/>
    </w:p>
    <w:p w:rsidR="001E1B82" w:rsidRPr="00685FD6" w:rsidRDefault="001E1B82" w:rsidP="001E1B82">
      <w:pPr>
        <w:rPr>
          <w:rFonts w:ascii="Arial" w:hAnsi="Arial" w:cs="Arial"/>
        </w:rPr>
      </w:pPr>
    </w:p>
    <w:p w:rsidR="001E1B82" w:rsidRPr="00685FD6" w:rsidRDefault="001E1B82" w:rsidP="001E1B82">
      <w:pPr>
        <w:jc w:val="both"/>
        <w:rPr>
          <w:rFonts w:ascii="Arial" w:hAnsi="Arial" w:cs="Arial"/>
        </w:rPr>
      </w:pPr>
      <w:r w:rsidRPr="00685FD6">
        <w:rPr>
          <w:rFonts w:ascii="Arial" w:hAnsi="Arial" w:cs="Arial"/>
        </w:rPr>
        <w:t>À l'échéance de la présente autorisation, le titulaire devra remettre les lieux dans l’état où il les a trouvés à la date de délivrance de la présente autorisation, sans pouvoir prétendre à une indemnité, pour quelque motif que ce soit.</w:t>
      </w:r>
    </w:p>
    <w:p w:rsidR="001E1B82" w:rsidRPr="00685FD6" w:rsidRDefault="001E1B82" w:rsidP="001E1B82">
      <w:pPr>
        <w:jc w:val="both"/>
        <w:rPr>
          <w:rFonts w:ascii="Arial" w:hAnsi="Arial" w:cs="Arial"/>
        </w:rPr>
      </w:pPr>
    </w:p>
    <w:p w:rsidR="001E1B82" w:rsidRPr="00685FD6" w:rsidRDefault="001E1B82" w:rsidP="001E1B82">
      <w:pPr>
        <w:jc w:val="both"/>
        <w:rPr>
          <w:rFonts w:ascii="Arial" w:hAnsi="Arial" w:cs="Arial"/>
        </w:rPr>
      </w:pPr>
      <w:r w:rsidRPr="00685FD6">
        <w:rPr>
          <w:rFonts w:ascii="Arial" w:hAnsi="Arial" w:cs="Arial"/>
        </w:rPr>
        <w:t>En cas d'inexécution par le titulaire de cette obligation, il y sera pourvu d'office aux frais dudit titulaire par la Commune.</w:t>
      </w:r>
    </w:p>
    <w:p w:rsidR="00087422" w:rsidRDefault="00087422" w:rsidP="001E1B82">
      <w:pPr>
        <w:jc w:val="both"/>
        <w:rPr>
          <w:rFonts w:ascii="Arial" w:hAnsi="Arial" w:cs="Arial"/>
        </w:rPr>
      </w:pPr>
    </w:p>
    <w:p w:rsidR="00087422" w:rsidRPr="00685FD6" w:rsidRDefault="00087422" w:rsidP="001E1B82">
      <w:pPr>
        <w:jc w:val="both"/>
        <w:rPr>
          <w:rFonts w:ascii="Arial" w:hAnsi="Arial" w:cs="Arial"/>
        </w:rPr>
      </w:pPr>
    </w:p>
    <w:p w:rsidR="00916D3C" w:rsidRPr="00685FD6" w:rsidRDefault="00B46344" w:rsidP="007709C5">
      <w:pPr>
        <w:pStyle w:val="Titre1"/>
      </w:pPr>
      <w:bookmarkStart w:id="26" w:name="_Toc97048494"/>
      <w:r w:rsidRPr="00685FD6">
        <w:t xml:space="preserve">ARTICLE </w:t>
      </w:r>
      <w:r w:rsidR="00573F63">
        <w:t>10</w:t>
      </w:r>
      <w:r w:rsidRPr="00685FD6">
        <w:t> : TRAVAUX PUBLICS</w:t>
      </w:r>
      <w:bookmarkEnd w:id="26"/>
    </w:p>
    <w:p w:rsidR="00916D3C" w:rsidRPr="00685FD6" w:rsidRDefault="00916D3C" w:rsidP="000C1600">
      <w:pPr>
        <w:jc w:val="both"/>
        <w:rPr>
          <w:rFonts w:ascii="Arial" w:hAnsi="Arial" w:cs="Arial"/>
          <w:b/>
          <w:u w:val="single"/>
        </w:rPr>
      </w:pPr>
    </w:p>
    <w:p w:rsidR="00E84AB6" w:rsidRDefault="001B1DE0" w:rsidP="000C1600">
      <w:pPr>
        <w:jc w:val="both"/>
        <w:rPr>
          <w:rFonts w:ascii="Arial" w:hAnsi="Arial" w:cs="Arial"/>
        </w:rPr>
      </w:pPr>
      <w:r w:rsidRPr="00685FD6">
        <w:rPr>
          <w:rFonts w:ascii="Arial" w:hAnsi="Arial" w:cs="Arial"/>
        </w:rPr>
        <w:t xml:space="preserve">Le bénéficiaire sera tenu de supporter sans indemnité, la gêne ou les frais de toute nature qui seraient la conséquence de travaux </w:t>
      </w:r>
      <w:r w:rsidR="003E7C0C" w:rsidRPr="00685FD6">
        <w:rPr>
          <w:rFonts w:ascii="Arial" w:hAnsi="Arial" w:cs="Arial"/>
        </w:rPr>
        <w:t xml:space="preserve">portant sur l’emprise </w:t>
      </w:r>
      <w:r w:rsidR="00C6160C" w:rsidRPr="00685FD6">
        <w:rPr>
          <w:rFonts w:ascii="Arial" w:hAnsi="Arial" w:cs="Arial"/>
        </w:rPr>
        <w:t>occupée</w:t>
      </w:r>
      <w:r w:rsidR="005F72AD" w:rsidRPr="00685FD6">
        <w:rPr>
          <w:rFonts w:ascii="Arial" w:hAnsi="Arial" w:cs="Arial"/>
        </w:rPr>
        <w:t xml:space="preserve"> objet de la présente autorisation</w:t>
      </w:r>
      <w:r w:rsidR="003E7C0C" w:rsidRPr="00685FD6">
        <w:rPr>
          <w:rFonts w:ascii="Arial" w:hAnsi="Arial" w:cs="Arial"/>
        </w:rPr>
        <w:t>, effectués dans des conditions normales, réalisés dans l'intérêt de la dépendance occupée et conformément à sa destination</w:t>
      </w:r>
      <w:r w:rsidRPr="00685FD6">
        <w:rPr>
          <w:rFonts w:ascii="Arial" w:hAnsi="Arial" w:cs="Arial"/>
        </w:rPr>
        <w:t>.</w:t>
      </w:r>
    </w:p>
    <w:p w:rsidR="009D4241" w:rsidRDefault="009D4241" w:rsidP="000C1600">
      <w:pPr>
        <w:jc w:val="both"/>
        <w:rPr>
          <w:rFonts w:ascii="Arial" w:hAnsi="Arial" w:cs="Arial"/>
        </w:rPr>
      </w:pPr>
    </w:p>
    <w:p w:rsidR="009D4241" w:rsidRPr="00685FD6" w:rsidRDefault="009D4241" w:rsidP="000C1600">
      <w:pPr>
        <w:jc w:val="both"/>
        <w:rPr>
          <w:rFonts w:ascii="Arial" w:hAnsi="Arial" w:cs="Arial"/>
        </w:rPr>
      </w:pPr>
    </w:p>
    <w:p w:rsidR="00224295" w:rsidRPr="00685FD6" w:rsidRDefault="006D0A8C" w:rsidP="007709C5">
      <w:pPr>
        <w:pStyle w:val="Titre1"/>
      </w:pPr>
      <w:bookmarkStart w:id="27" w:name="_Toc97048495"/>
      <w:r w:rsidRPr="00685FD6">
        <w:t>ARTICLE 1</w:t>
      </w:r>
      <w:r w:rsidR="00573F63">
        <w:t>1</w:t>
      </w:r>
      <w:r w:rsidRPr="00685FD6">
        <w:t xml:space="preserve"> : </w:t>
      </w:r>
      <w:r w:rsidR="00E00398" w:rsidRPr="00685FD6">
        <w:t>RESPONSABILITÉ</w:t>
      </w:r>
      <w:bookmarkEnd w:id="27"/>
      <w:r w:rsidR="00E00398" w:rsidRPr="00685FD6">
        <w:t xml:space="preserve"> </w:t>
      </w:r>
    </w:p>
    <w:p w:rsidR="00224295" w:rsidRPr="00685FD6" w:rsidRDefault="00224295" w:rsidP="005E5FCB">
      <w:pPr>
        <w:rPr>
          <w:rFonts w:ascii="Arial" w:hAnsi="Arial" w:cs="Arial"/>
          <w:b/>
        </w:rPr>
      </w:pPr>
    </w:p>
    <w:p w:rsidR="00AB0111" w:rsidRPr="000B31A5" w:rsidRDefault="006D0A8C" w:rsidP="003F320B">
      <w:pPr>
        <w:jc w:val="both"/>
        <w:rPr>
          <w:rFonts w:ascii="Arial" w:hAnsi="Arial" w:cs="Arial"/>
        </w:rPr>
      </w:pPr>
      <w:r w:rsidRPr="00685FD6">
        <w:rPr>
          <w:rFonts w:ascii="Arial" w:hAnsi="Arial" w:cs="Arial"/>
        </w:rPr>
        <w:t xml:space="preserve">Le </w:t>
      </w:r>
      <w:r w:rsidR="00E06334" w:rsidRPr="00685FD6">
        <w:rPr>
          <w:rFonts w:ascii="Arial" w:hAnsi="Arial" w:cs="Arial"/>
        </w:rPr>
        <w:t>titulaire</w:t>
      </w:r>
      <w:r w:rsidRPr="00685FD6">
        <w:rPr>
          <w:rFonts w:ascii="Arial" w:hAnsi="Arial" w:cs="Arial"/>
        </w:rPr>
        <w:t xml:space="preserve"> de l’autorisation</w:t>
      </w:r>
      <w:r w:rsidR="003F320B" w:rsidRPr="00685FD6">
        <w:rPr>
          <w:rFonts w:ascii="Arial" w:hAnsi="Arial" w:cs="Arial"/>
        </w:rPr>
        <w:t xml:space="preserve"> est responsable</w:t>
      </w:r>
      <w:r w:rsidRPr="00685FD6">
        <w:rPr>
          <w:rFonts w:ascii="Arial" w:hAnsi="Arial" w:cs="Arial"/>
        </w:rPr>
        <w:t xml:space="preserve"> personnellement</w:t>
      </w:r>
      <w:r w:rsidR="003F320B" w:rsidRPr="00685FD6">
        <w:rPr>
          <w:rFonts w:ascii="Arial" w:hAnsi="Arial" w:cs="Arial"/>
        </w:rPr>
        <w:t>, tant envers la Commune qu’envers les tiers</w:t>
      </w:r>
      <w:r w:rsidR="00DD5781" w:rsidRPr="00685FD6">
        <w:rPr>
          <w:rFonts w:ascii="Arial" w:hAnsi="Arial" w:cs="Arial"/>
        </w:rPr>
        <w:t>,</w:t>
      </w:r>
      <w:r w:rsidR="003F320B" w:rsidRPr="00685FD6">
        <w:rPr>
          <w:rFonts w:ascii="Arial" w:hAnsi="Arial" w:cs="Arial"/>
        </w:rPr>
        <w:t xml:space="preserve"> de tout accident, dégât ou dommage de quelque </w:t>
      </w:r>
      <w:r w:rsidR="003F320B" w:rsidRPr="000B31A5">
        <w:rPr>
          <w:rFonts w:ascii="Arial" w:hAnsi="Arial" w:cs="Arial"/>
        </w:rPr>
        <w:lastRenderedPageBreak/>
        <w:t xml:space="preserve">nature que </w:t>
      </w:r>
      <w:r w:rsidR="00F76807" w:rsidRPr="000B31A5">
        <w:rPr>
          <w:rFonts w:ascii="Arial" w:hAnsi="Arial" w:cs="Arial"/>
        </w:rPr>
        <w:t>ce so</w:t>
      </w:r>
      <w:r w:rsidRPr="000B31A5">
        <w:rPr>
          <w:rFonts w:ascii="Arial" w:hAnsi="Arial" w:cs="Arial"/>
        </w:rPr>
        <w:t xml:space="preserve">it, pouvant résulter de l’exploitation </w:t>
      </w:r>
      <w:r w:rsidR="000B31A5" w:rsidRPr="000B31A5">
        <w:rPr>
          <w:rFonts w:ascii="Arial" w:hAnsi="Arial" w:cs="Arial"/>
        </w:rPr>
        <w:t>des postes à quai</w:t>
      </w:r>
      <w:r w:rsidRPr="000B31A5">
        <w:rPr>
          <w:rFonts w:ascii="Arial" w:hAnsi="Arial" w:cs="Arial"/>
        </w:rPr>
        <w:t xml:space="preserve"> objet</w:t>
      </w:r>
      <w:r w:rsidR="002B4956">
        <w:rPr>
          <w:rFonts w:ascii="Arial" w:hAnsi="Arial" w:cs="Arial"/>
        </w:rPr>
        <w:t>s</w:t>
      </w:r>
      <w:r w:rsidRPr="000B31A5">
        <w:rPr>
          <w:rFonts w:ascii="Arial" w:hAnsi="Arial" w:cs="Arial"/>
        </w:rPr>
        <w:t xml:space="preserve"> de la présente autorisation</w:t>
      </w:r>
      <w:r w:rsidR="003F320B" w:rsidRPr="000B31A5">
        <w:rPr>
          <w:rFonts w:ascii="Arial" w:hAnsi="Arial" w:cs="Arial"/>
        </w:rPr>
        <w:t>.</w:t>
      </w:r>
    </w:p>
    <w:p w:rsidR="00D22596" w:rsidRPr="000B31A5" w:rsidRDefault="00D22596" w:rsidP="003F320B">
      <w:pPr>
        <w:jc w:val="both"/>
        <w:rPr>
          <w:rFonts w:ascii="Arial" w:hAnsi="Arial" w:cs="Arial"/>
          <w:b/>
        </w:rPr>
      </w:pPr>
    </w:p>
    <w:p w:rsidR="000B31A5" w:rsidRPr="000B31A5" w:rsidRDefault="000B31A5" w:rsidP="000B31A5">
      <w:pPr>
        <w:jc w:val="both"/>
        <w:rPr>
          <w:rFonts w:ascii="Arial" w:hAnsi="Arial" w:cs="Arial"/>
        </w:rPr>
      </w:pPr>
      <w:r w:rsidRPr="000B31A5">
        <w:rPr>
          <w:rFonts w:ascii="Arial" w:hAnsi="Arial" w:cs="Arial"/>
        </w:rPr>
        <w:t xml:space="preserve">La responsabilité de la Commune du LAVANDOU ne saurait être recherchée en cas de dégradation ou vol des bateaux ou de leurs accessoires de quelque nature qu’ils soient (chromes, batterie, appareillages électriques, moteurs, vernis de l’accastillage, objets et équipements se trouvant à bord…), ni en cas de rupture d’amarres, lesquelles doivent être de section suffisante et correctement protégées par le propriétaire contre l’usure. </w:t>
      </w:r>
    </w:p>
    <w:p w:rsidR="00284A22" w:rsidRPr="000B31A5" w:rsidRDefault="00284A22" w:rsidP="003F320B">
      <w:pPr>
        <w:jc w:val="both"/>
        <w:rPr>
          <w:rFonts w:ascii="Arial" w:hAnsi="Arial" w:cs="Arial"/>
        </w:rPr>
      </w:pPr>
    </w:p>
    <w:p w:rsidR="000B31A5" w:rsidRPr="000B31A5" w:rsidRDefault="000B31A5" w:rsidP="000B31A5">
      <w:pPr>
        <w:jc w:val="both"/>
        <w:rPr>
          <w:rFonts w:ascii="Arial" w:hAnsi="Arial" w:cs="Arial"/>
        </w:rPr>
      </w:pPr>
      <w:r w:rsidRPr="000B31A5">
        <w:rPr>
          <w:rFonts w:ascii="Arial" w:hAnsi="Arial" w:cs="Arial"/>
        </w:rPr>
        <w:t>Le bénéficiaire assume la responsabilité civile de son propre fait mais également du fait de ses activités et des bateaux dont il a la garde, conformément aux dispositions 1240 et suivants du code civil.</w:t>
      </w:r>
    </w:p>
    <w:p w:rsidR="000B31A5" w:rsidRPr="000B31A5" w:rsidRDefault="000B31A5" w:rsidP="003F320B">
      <w:pPr>
        <w:jc w:val="both"/>
        <w:rPr>
          <w:rFonts w:ascii="Arial" w:hAnsi="Arial" w:cs="Arial"/>
        </w:rPr>
      </w:pPr>
    </w:p>
    <w:p w:rsidR="00081A8E" w:rsidRPr="000B31A5" w:rsidRDefault="00081A8E" w:rsidP="00081A8E">
      <w:pPr>
        <w:jc w:val="both"/>
        <w:rPr>
          <w:rFonts w:ascii="Arial" w:hAnsi="Arial" w:cs="Arial"/>
        </w:rPr>
      </w:pPr>
      <w:r w:rsidRPr="000B31A5">
        <w:rPr>
          <w:rFonts w:ascii="Arial" w:hAnsi="Arial" w:cs="Arial"/>
        </w:rPr>
        <w:t>Le bénéficiaire de l’A.O.T. est responsable des dommages susceptibles d’être occasionnés du fait d’un défaut ou d’un mauvais entretien des navires dont il est propriétaire ou dont il a la charge.</w:t>
      </w:r>
    </w:p>
    <w:p w:rsidR="00081A8E" w:rsidRPr="000B31A5" w:rsidRDefault="00081A8E" w:rsidP="00081A8E">
      <w:pPr>
        <w:jc w:val="both"/>
        <w:rPr>
          <w:rFonts w:ascii="Arial" w:hAnsi="Arial" w:cs="Arial"/>
        </w:rPr>
      </w:pPr>
    </w:p>
    <w:p w:rsidR="00AC7B54" w:rsidRPr="00685FD6" w:rsidRDefault="00AC7B54" w:rsidP="003F320B">
      <w:pPr>
        <w:jc w:val="both"/>
        <w:rPr>
          <w:rFonts w:ascii="Arial" w:hAnsi="Arial" w:cs="Arial"/>
          <w:b/>
          <w:u w:val="single"/>
        </w:rPr>
      </w:pPr>
    </w:p>
    <w:p w:rsidR="005E5FCB" w:rsidRPr="00685FD6" w:rsidRDefault="00300EE6" w:rsidP="007709C5">
      <w:pPr>
        <w:pStyle w:val="Titre1"/>
      </w:pPr>
      <w:bookmarkStart w:id="28" w:name="_Toc97048496"/>
      <w:r w:rsidRPr="00685FD6">
        <w:t>ARTICLE 1</w:t>
      </w:r>
      <w:r w:rsidR="00573F63">
        <w:t>2</w:t>
      </w:r>
      <w:r w:rsidR="00ED4A65">
        <w:t> </w:t>
      </w:r>
      <w:r w:rsidRPr="00685FD6">
        <w:t xml:space="preserve">: </w:t>
      </w:r>
      <w:r w:rsidR="00781F60" w:rsidRPr="00685FD6">
        <w:t xml:space="preserve">CONTRÔLE </w:t>
      </w:r>
      <w:r w:rsidRPr="00685FD6">
        <w:t xml:space="preserve">DE </w:t>
      </w:r>
      <w:r w:rsidR="00781F60" w:rsidRPr="00685FD6">
        <w:t>LÉGALITÉ</w:t>
      </w:r>
      <w:bookmarkEnd w:id="28"/>
    </w:p>
    <w:p w:rsidR="00A93DA7" w:rsidRPr="00685FD6" w:rsidRDefault="00A93DA7" w:rsidP="004F755D">
      <w:pPr>
        <w:jc w:val="both"/>
        <w:rPr>
          <w:rFonts w:ascii="Arial" w:hAnsi="Arial" w:cs="Arial"/>
        </w:rPr>
      </w:pPr>
    </w:p>
    <w:p w:rsidR="005E5FCB" w:rsidRPr="00685FD6" w:rsidRDefault="00162A96" w:rsidP="004F755D">
      <w:pPr>
        <w:jc w:val="both"/>
        <w:rPr>
          <w:rFonts w:ascii="Arial" w:hAnsi="Arial" w:cs="Arial"/>
        </w:rPr>
      </w:pPr>
      <w:r w:rsidRPr="00685FD6">
        <w:rPr>
          <w:rFonts w:ascii="Arial" w:hAnsi="Arial" w:cs="Arial"/>
        </w:rPr>
        <w:t>La présente autorisation est transmise au représentant de l’Etat dans les conditions prévues à l’article L.</w:t>
      </w:r>
      <w:r w:rsidR="00781F60" w:rsidRPr="00685FD6">
        <w:rPr>
          <w:rFonts w:ascii="Arial" w:hAnsi="Arial" w:cs="Arial"/>
        </w:rPr>
        <w:t xml:space="preserve"> </w:t>
      </w:r>
      <w:r w:rsidRPr="00685FD6">
        <w:rPr>
          <w:rFonts w:ascii="Arial" w:hAnsi="Arial" w:cs="Arial"/>
        </w:rPr>
        <w:t>2131-1 du Code Général des collectivités Territoriales</w:t>
      </w:r>
      <w:r w:rsidR="009B3131" w:rsidRPr="00685FD6">
        <w:rPr>
          <w:rFonts w:ascii="Arial" w:hAnsi="Arial" w:cs="Arial"/>
        </w:rPr>
        <w:t>.</w:t>
      </w:r>
    </w:p>
    <w:p w:rsidR="00A35512" w:rsidRPr="00685FD6" w:rsidRDefault="00A35512" w:rsidP="005E5FCB">
      <w:pPr>
        <w:rPr>
          <w:rFonts w:ascii="Arial" w:hAnsi="Arial" w:cs="Arial"/>
        </w:rPr>
      </w:pPr>
    </w:p>
    <w:p w:rsidR="003A1A70" w:rsidRPr="00685FD6" w:rsidRDefault="003A1A70" w:rsidP="005E5FCB">
      <w:pPr>
        <w:rPr>
          <w:rFonts w:ascii="Arial" w:hAnsi="Arial" w:cs="Arial"/>
        </w:rPr>
      </w:pPr>
    </w:p>
    <w:p w:rsidR="00A92B4A" w:rsidRPr="00685FD6" w:rsidRDefault="00300EE6" w:rsidP="007709C5">
      <w:pPr>
        <w:pStyle w:val="Titre1"/>
        <w:rPr>
          <w:lang w:eastAsia="fr-FR" w:bidi="ar-SA"/>
        </w:rPr>
      </w:pPr>
      <w:bookmarkStart w:id="29" w:name="_Toc97048497"/>
      <w:r w:rsidRPr="00685FD6">
        <w:rPr>
          <w:lang w:eastAsia="fr-FR" w:bidi="ar-SA"/>
        </w:rPr>
        <w:t>ARTICLE 1</w:t>
      </w:r>
      <w:r w:rsidR="00573F63">
        <w:rPr>
          <w:lang w:eastAsia="fr-FR" w:bidi="ar-SA"/>
        </w:rPr>
        <w:t>3</w:t>
      </w:r>
      <w:r w:rsidRPr="00685FD6">
        <w:rPr>
          <w:lang w:eastAsia="fr-FR" w:bidi="ar-SA"/>
        </w:rPr>
        <w:t> : RECOURS</w:t>
      </w:r>
      <w:bookmarkEnd w:id="29"/>
    </w:p>
    <w:p w:rsidR="00A92B4A" w:rsidRPr="00685FD6" w:rsidRDefault="00A92B4A" w:rsidP="00ED628F">
      <w:pPr>
        <w:autoSpaceDE w:val="0"/>
        <w:autoSpaceDN w:val="0"/>
        <w:adjustRightInd w:val="0"/>
        <w:jc w:val="both"/>
        <w:rPr>
          <w:rFonts w:ascii="Arial" w:hAnsi="Arial" w:cs="Arial"/>
          <w:lang w:eastAsia="fr-FR" w:bidi="ar-SA"/>
        </w:rPr>
      </w:pPr>
    </w:p>
    <w:p w:rsidR="005F4064" w:rsidRDefault="00D02E50" w:rsidP="00184C26">
      <w:pPr>
        <w:autoSpaceDE w:val="0"/>
        <w:autoSpaceDN w:val="0"/>
        <w:adjustRightInd w:val="0"/>
        <w:jc w:val="both"/>
        <w:rPr>
          <w:rFonts w:ascii="Arial" w:hAnsi="Arial" w:cs="Arial"/>
          <w:lang w:eastAsia="fr-FR" w:bidi="ar-SA"/>
        </w:rPr>
      </w:pPr>
      <w:r w:rsidRPr="00685FD6">
        <w:rPr>
          <w:rFonts w:ascii="Arial" w:hAnsi="Arial" w:cs="Arial"/>
          <w:lang w:eastAsia="fr-FR" w:bidi="ar-SA"/>
        </w:rPr>
        <w:t xml:space="preserve">Le présent arrêté </w:t>
      </w:r>
      <w:r w:rsidR="00ED628F" w:rsidRPr="00685FD6">
        <w:rPr>
          <w:rFonts w:ascii="Arial" w:hAnsi="Arial" w:cs="Arial"/>
          <w:lang w:eastAsia="fr-FR" w:bidi="ar-SA"/>
        </w:rPr>
        <w:t xml:space="preserve">pourra faire l’objet d’un recours contentieux devant le Tribunal administratif de TOULON dans </w:t>
      </w:r>
      <w:r w:rsidRPr="00685FD6">
        <w:rPr>
          <w:rFonts w:ascii="Arial" w:hAnsi="Arial" w:cs="Arial"/>
          <w:lang w:eastAsia="fr-FR" w:bidi="ar-SA"/>
        </w:rPr>
        <w:t>un délai de deux</w:t>
      </w:r>
      <w:r w:rsidR="00ED628F" w:rsidRPr="00685FD6">
        <w:rPr>
          <w:rFonts w:ascii="Arial" w:hAnsi="Arial" w:cs="Arial"/>
          <w:lang w:eastAsia="fr-FR" w:bidi="ar-SA"/>
        </w:rPr>
        <w:t xml:space="preserve"> mois à compter de sa notification.</w:t>
      </w:r>
    </w:p>
    <w:p w:rsidR="00B11B75" w:rsidRPr="00685FD6" w:rsidRDefault="00B11B75" w:rsidP="00B11B75">
      <w:pPr>
        <w:rPr>
          <w:rFonts w:ascii="Arial" w:hAnsi="Arial" w:cs="Arial"/>
        </w:rPr>
      </w:pPr>
    </w:p>
    <w:p w:rsidR="00B11B75" w:rsidRDefault="00B11B75" w:rsidP="00B11B75">
      <w:pPr>
        <w:rPr>
          <w:rFonts w:ascii="Arial" w:hAnsi="Arial" w:cs="Arial"/>
        </w:rPr>
      </w:pPr>
    </w:p>
    <w:p w:rsidR="00B11B75" w:rsidRDefault="00B11B75" w:rsidP="00B11B75">
      <w:pPr>
        <w:rPr>
          <w:rFonts w:ascii="Arial" w:hAnsi="Arial" w:cs="Arial"/>
        </w:rPr>
      </w:pPr>
    </w:p>
    <w:p w:rsidR="00B11B75" w:rsidRDefault="00B11B75" w:rsidP="00B11B75">
      <w:pPr>
        <w:rPr>
          <w:rFonts w:ascii="Arial" w:hAnsi="Arial" w:cs="Arial"/>
        </w:rPr>
      </w:pPr>
    </w:p>
    <w:p w:rsidR="00B11B75" w:rsidRPr="00685FD6" w:rsidRDefault="00B11B75" w:rsidP="00B11B75">
      <w:pPr>
        <w:rPr>
          <w:rFonts w:ascii="Arial" w:hAnsi="Arial" w:cs="Arial"/>
        </w:rPr>
      </w:pPr>
      <w:r w:rsidRPr="00685FD6">
        <w:rPr>
          <w:rFonts w:ascii="Arial" w:hAnsi="Arial" w:cs="Arial"/>
        </w:rPr>
        <w:t>La notification au titulaire est effectuée par la Commune le,</w:t>
      </w:r>
      <w:r w:rsidRPr="005275B1">
        <w:rPr>
          <w:rFonts w:ascii="Arial" w:hAnsi="Arial" w:cs="Arial"/>
        </w:rPr>
        <w:t xml:space="preserve"> </w:t>
      </w:r>
      <w:r w:rsidRPr="00685FD6">
        <w:rPr>
          <w:rFonts w:ascii="Arial" w:hAnsi="Arial" w:cs="Arial"/>
          <w:highlight w:val="yellow"/>
        </w:rPr>
        <w:t>XX/XX/XX</w:t>
      </w:r>
      <w:r>
        <w:rPr>
          <w:rFonts w:ascii="Arial" w:hAnsi="Arial" w:cs="Arial"/>
        </w:rPr>
        <w:t>.</w:t>
      </w:r>
    </w:p>
    <w:p w:rsidR="00B11B75" w:rsidRPr="00685FD6" w:rsidRDefault="00B11B75" w:rsidP="00B11B75">
      <w:pPr>
        <w:rPr>
          <w:rFonts w:ascii="Arial" w:hAnsi="Arial" w:cs="Arial"/>
        </w:rPr>
      </w:pPr>
    </w:p>
    <w:p w:rsidR="00B11B75" w:rsidRPr="00685FD6" w:rsidRDefault="00B11B75" w:rsidP="00B11B75">
      <w:pPr>
        <w:rPr>
          <w:rFonts w:ascii="Arial" w:hAnsi="Arial" w:cs="Arial"/>
        </w:rPr>
      </w:pPr>
    </w:p>
    <w:p w:rsidR="00B11B75" w:rsidRPr="00685FD6" w:rsidRDefault="00B11B75" w:rsidP="00B11B75">
      <w:pPr>
        <w:rPr>
          <w:rFonts w:ascii="Arial" w:hAnsi="Arial" w:cs="Arial"/>
        </w:rPr>
      </w:pPr>
      <w:r w:rsidRPr="00685FD6">
        <w:rPr>
          <w:rFonts w:ascii="Arial" w:hAnsi="Arial" w:cs="Arial"/>
        </w:rPr>
        <w:t xml:space="preserve"> Fait à LE LAVANDOU, le </w:t>
      </w:r>
      <w:r w:rsidRPr="00685FD6">
        <w:rPr>
          <w:rFonts w:ascii="Arial" w:hAnsi="Arial" w:cs="Arial"/>
          <w:highlight w:val="yellow"/>
        </w:rPr>
        <w:t>XX/XX/XX</w:t>
      </w:r>
    </w:p>
    <w:p w:rsidR="00B11B75" w:rsidRPr="00685FD6" w:rsidRDefault="00B11B75" w:rsidP="00B11B75">
      <w:pPr>
        <w:rPr>
          <w:rFonts w:ascii="Arial" w:hAnsi="Arial" w:cs="Arial"/>
        </w:rPr>
      </w:pPr>
    </w:p>
    <w:p w:rsidR="00B11B75" w:rsidRPr="00685FD6" w:rsidRDefault="00B11B75" w:rsidP="00B11B75">
      <w:pPr>
        <w:rPr>
          <w:rFonts w:ascii="Arial" w:hAnsi="Arial" w:cs="Arial"/>
        </w:rPr>
      </w:pPr>
    </w:p>
    <w:p w:rsidR="00B11B75" w:rsidRPr="00685FD6" w:rsidRDefault="00B11B75" w:rsidP="00B11B75">
      <w:pPr>
        <w:rPr>
          <w:rFonts w:ascii="Arial" w:hAnsi="Arial" w:cs="Arial"/>
        </w:rPr>
      </w:pPr>
    </w:p>
    <w:p w:rsidR="00B11B75" w:rsidRPr="00685FD6" w:rsidRDefault="00B11B75" w:rsidP="00B11B75">
      <w:pPr>
        <w:rPr>
          <w:rFonts w:ascii="Arial" w:hAnsi="Arial" w:cs="Arial"/>
        </w:rPr>
      </w:pPr>
    </w:p>
    <w:p w:rsidR="00B11B75" w:rsidRPr="00685FD6" w:rsidRDefault="00B11B75" w:rsidP="00B11B75">
      <w:pPr>
        <w:rPr>
          <w:rFonts w:ascii="Arial" w:hAnsi="Arial" w:cs="Arial"/>
        </w:rPr>
      </w:pPr>
    </w:p>
    <w:p w:rsidR="00B11B75" w:rsidRPr="00685FD6" w:rsidRDefault="00B11B75" w:rsidP="00B11B75">
      <w:pPr>
        <w:ind w:left="3540"/>
        <w:rPr>
          <w:rFonts w:ascii="Arial" w:hAnsi="Arial" w:cs="Arial"/>
        </w:rPr>
      </w:pPr>
      <w:r w:rsidRPr="00685FD6">
        <w:rPr>
          <w:rFonts w:ascii="Arial" w:hAnsi="Arial" w:cs="Arial"/>
        </w:rPr>
        <w:t>Monsieur le Maire,</w:t>
      </w:r>
    </w:p>
    <w:p w:rsidR="00B11B75" w:rsidRPr="00685FD6" w:rsidRDefault="00B11B75" w:rsidP="00B11B75">
      <w:pPr>
        <w:ind w:left="3540"/>
        <w:rPr>
          <w:rFonts w:ascii="Arial" w:hAnsi="Arial" w:cs="Arial"/>
        </w:rPr>
      </w:pPr>
      <w:r w:rsidRPr="00685FD6">
        <w:rPr>
          <w:rFonts w:ascii="Arial" w:hAnsi="Arial" w:cs="Arial"/>
        </w:rPr>
        <w:t xml:space="preserve">    Gil </w:t>
      </w:r>
      <w:proofErr w:type="spellStart"/>
      <w:r w:rsidRPr="00685FD6">
        <w:rPr>
          <w:rFonts w:ascii="Arial" w:hAnsi="Arial" w:cs="Arial"/>
        </w:rPr>
        <w:t>Bernardi</w:t>
      </w:r>
      <w:proofErr w:type="spellEnd"/>
    </w:p>
    <w:p w:rsidR="00B11B75" w:rsidRPr="00F26276" w:rsidRDefault="00B11B75" w:rsidP="00B11B75">
      <w:pPr>
        <w:rPr>
          <w:rFonts w:ascii="Arial" w:hAnsi="Arial" w:cs="Arial"/>
        </w:rPr>
      </w:pPr>
    </w:p>
    <w:p w:rsidR="00B11B75" w:rsidRDefault="00B11B75" w:rsidP="00B11B75">
      <w:pPr>
        <w:rPr>
          <w:rFonts w:ascii="Arial" w:hAnsi="Arial" w:cs="Arial"/>
        </w:rPr>
      </w:pPr>
    </w:p>
    <w:p w:rsidR="00B11B75" w:rsidRPr="00F26276" w:rsidRDefault="00B11B75" w:rsidP="00B11B75">
      <w:pPr>
        <w:rPr>
          <w:rFonts w:ascii="Arial" w:hAnsi="Arial" w:cs="Arial"/>
        </w:rPr>
      </w:pPr>
    </w:p>
    <w:p w:rsidR="00B11B75" w:rsidRPr="00F26276" w:rsidRDefault="00B11B75" w:rsidP="00B11B75">
      <w:pPr>
        <w:rPr>
          <w:rFonts w:ascii="Arial" w:hAnsi="Arial" w:cs="Arial"/>
          <w:b/>
          <w:u w:val="single"/>
        </w:rPr>
      </w:pPr>
      <w:r w:rsidRPr="00F26276">
        <w:rPr>
          <w:rFonts w:ascii="Arial" w:hAnsi="Arial" w:cs="Arial"/>
          <w:b/>
          <w:u w:val="single"/>
        </w:rPr>
        <w:t>Diffusions</w:t>
      </w:r>
    </w:p>
    <w:p w:rsidR="00B11B75" w:rsidRPr="00F26276" w:rsidRDefault="00B11B75" w:rsidP="00B11B75">
      <w:pPr>
        <w:jc w:val="both"/>
        <w:rPr>
          <w:rFonts w:ascii="Arial" w:hAnsi="Arial" w:cs="Arial"/>
        </w:rPr>
      </w:pPr>
    </w:p>
    <w:p w:rsidR="00B11B75" w:rsidRPr="00F26276" w:rsidRDefault="00B11B75" w:rsidP="00B11B75">
      <w:pPr>
        <w:jc w:val="both"/>
        <w:rPr>
          <w:rFonts w:ascii="Arial" w:hAnsi="Arial" w:cs="Arial"/>
        </w:rPr>
      </w:pPr>
      <w:r w:rsidRPr="00F26276">
        <w:rPr>
          <w:rFonts w:ascii="Arial" w:hAnsi="Arial" w:cs="Arial"/>
        </w:rPr>
        <w:t xml:space="preserve">- Le </w:t>
      </w:r>
      <w:r>
        <w:rPr>
          <w:rFonts w:ascii="Arial" w:hAnsi="Arial" w:cs="Arial"/>
        </w:rPr>
        <w:t>titulaire</w:t>
      </w:r>
      <w:r w:rsidRPr="00F26276">
        <w:rPr>
          <w:rFonts w:ascii="Arial" w:hAnsi="Arial" w:cs="Arial"/>
        </w:rPr>
        <w:t xml:space="preserve"> pour attribution;</w:t>
      </w:r>
    </w:p>
    <w:p w:rsidR="00B11B75" w:rsidRPr="00F26276" w:rsidRDefault="00B11B75" w:rsidP="00B11B75">
      <w:pPr>
        <w:jc w:val="both"/>
        <w:rPr>
          <w:rFonts w:ascii="Arial" w:hAnsi="Arial" w:cs="Arial"/>
        </w:rPr>
      </w:pPr>
      <w:r w:rsidRPr="00F26276">
        <w:rPr>
          <w:rFonts w:ascii="Arial" w:hAnsi="Arial" w:cs="Arial"/>
        </w:rPr>
        <w:lastRenderedPageBreak/>
        <w:t>- La Commune de Lavandou pour affichage et/ou publication ;</w:t>
      </w:r>
    </w:p>
    <w:p w:rsidR="00B11B75" w:rsidRPr="00F26276" w:rsidRDefault="00B11B75" w:rsidP="00B11B75">
      <w:pPr>
        <w:jc w:val="both"/>
        <w:rPr>
          <w:rFonts w:ascii="Arial" w:hAnsi="Arial" w:cs="Arial"/>
        </w:rPr>
      </w:pPr>
    </w:p>
    <w:p w:rsidR="00EB090A" w:rsidRPr="00514087" w:rsidRDefault="00B11B75" w:rsidP="00B11B75">
      <w:pPr>
        <w:jc w:val="both"/>
        <w:rPr>
          <w:rFonts w:ascii="Arial" w:hAnsi="Arial" w:cs="Arial"/>
          <w:i/>
        </w:rPr>
      </w:pPr>
      <w:r w:rsidRPr="00514087">
        <w:rPr>
          <w:rFonts w:ascii="Arial" w:hAnsi="Arial" w:cs="Arial"/>
          <w:i/>
        </w:rPr>
        <w:t xml:space="preserve">Conformément aux dispositions de la loi 78-17 du 06/01/1978 modifiée par la loi 96-142 du 21/02/1996 relative à l’informatique, aux fichiers et aux libertés, le </w:t>
      </w:r>
      <w:r>
        <w:rPr>
          <w:rFonts w:ascii="Arial" w:hAnsi="Arial" w:cs="Arial"/>
          <w:i/>
        </w:rPr>
        <w:t>titulaire</w:t>
      </w:r>
      <w:r w:rsidRPr="00514087">
        <w:rPr>
          <w:rFonts w:ascii="Arial" w:hAnsi="Arial" w:cs="Arial"/>
          <w:i/>
        </w:rPr>
        <w:t xml:space="preserve"> est informé qu’il dispose d’un droit d’accès et de rectification qu’il peut exercer, pour les informations le concernant, auprès de la mairie ci-dessus désignée.</w:t>
      </w:r>
    </w:p>
    <w:sectPr w:rsidR="00EB090A" w:rsidRPr="00514087" w:rsidSect="007709C5">
      <w:headerReference w:type="even" r:id="rId15"/>
      <w:headerReference w:type="default" r:id="rId16"/>
      <w:footerReference w:type="default" r:id="rId17"/>
      <w:headerReference w:type="first" r:id="rId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001" w:rsidRDefault="00493001" w:rsidP="003F5C3B">
      <w:r>
        <w:separator/>
      </w:r>
    </w:p>
  </w:endnote>
  <w:endnote w:type="continuationSeparator" w:id="0">
    <w:p w:rsidR="00493001" w:rsidRDefault="00493001" w:rsidP="003F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DF" w:rsidRDefault="00F25CD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DF" w:rsidRDefault="00F25CD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DF" w:rsidRDefault="00F25CDF">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563358"/>
      <w:docPartObj>
        <w:docPartGallery w:val="Page Numbers (Bottom of Page)"/>
        <w:docPartUnique/>
      </w:docPartObj>
    </w:sdtPr>
    <w:sdtEndPr>
      <w:rPr>
        <w:rFonts w:ascii="Arial" w:hAnsi="Arial" w:cs="Arial"/>
      </w:rPr>
    </w:sdtEndPr>
    <w:sdtContent>
      <w:p w:rsidR="00F25CDF" w:rsidRPr="007709C5" w:rsidRDefault="00F25CDF">
        <w:pPr>
          <w:pStyle w:val="Pieddepage"/>
          <w:jc w:val="right"/>
          <w:rPr>
            <w:rFonts w:ascii="Arial" w:hAnsi="Arial" w:cs="Arial"/>
          </w:rPr>
        </w:pPr>
        <w:r w:rsidRPr="007709C5">
          <w:rPr>
            <w:rFonts w:ascii="Arial" w:hAnsi="Arial" w:cs="Arial"/>
          </w:rPr>
          <w:fldChar w:fldCharType="begin"/>
        </w:r>
        <w:r w:rsidRPr="007709C5">
          <w:rPr>
            <w:rFonts w:ascii="Arial" w:hAnsi="Arial" w:cs="Arial"/>
          </w:rPr>
          <w:instrText>PAGE   \* MERGEFORMAT</w:instrText>
        </w:r>
        <w:r w:rsidRPr="007709C5">
          <w:rPr>
            <w:rFonts w:ascii="Arial" w:hAnsi="Arial" w:cs="Arial"/>
          </w:rPr>
          <w:fldChar w:fldCharType="separate"/>
        </w:r>
        <w:r w:rsidR="00EC1032">
          <w:rPr>
            <w:rFonts w:ascii="Arial" w:hAnsi="Arial" w:cs="Arial"/>
            <w:noProof/>
          </w:rPr>
          <w:t>1</w:t>
        </w:r>
        <w:r w:rsidRPr="007709C5">
          <w:rPr>
            <w:rFonts w:ascii="Arial" w:hAnsi="Arial" w:cs="Arial"/>
          </w:rPr>
          <w:fldChar w:fldCharType="end"/>
        </w:r>
      </w:p>
    </w:sdtContent>
  </w:sdt>
  <w:p w:rsidR="00F25CDF" w:rsidRDefault="00F25CD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001" w:rsidRDefault="00493001" w:rsidP="003F5C3B">
      <w:r>
        <w:separator/>
      </w:r>
    </w:p>
  </w:footnote>
  <w:footnote w:type="continuationSeparator" w:id="0">
    <w:p w:rsidR="00493001" w:rsidRDefault="00493001" w:rsidP="003F5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DF" w:rsidRDefault="0049300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2" o:spid="_x0000_s2050"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DF" w:rsidRDefault="0049300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3" o:spid="_x0000_s2051"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DF" w:rsidRDefault="0049300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1" o:spid="_x0000_s2049"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DF" w:rsidRDefault="0049300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5" o:spid="_x0000_s2053" type="#_x0000_t136" style="position:absolute;margin-left:0;margin-top:0;width:479.65pt;height:159.85pt;rotation:315;z-index:-25164902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DF" w:rsidRDefault="0049300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6" o:spid="_x0000_s2054" type="#_x0000_t136" style="position:absolute;margin-left:0;margin-top:0;width:479.65pt;height:159.85pt;rotation:315;z-index:-2516469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CDF" w:rsidRDefault="0049300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4" o:spid="_x0000_s2052" type="#_x0000_t136" style="position:absolute;margin-left:0;margin-top:0;width:479.65pt;height:159.85pt;rotation:315;z-index:-25165107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5E8D"/>
    <w:multiLevelType w:val="hybridMultilevel"/>
    <w:tmpl w:val="F8D81A98"/>
    <w:lvl w:ilvl="0" w:tplc="8A9625DE">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6B872C4"/>
    <w:multiLevelType w:val="hybridMultilevel"/>
    <w:tmpl w:val="4AD64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8B1179"/>
    <w:multiLevelType w:val="hybridMultilevel"/>
    <w:tmpl w:val="EDF6B504"/>
    <w:lvl w:ilvl="0" w:tplc="040C000B">
      <w:start w:val="1"/>
      <w:numFmt w:val="bullet"/>
      <w:lvlText w:val=""/>
      <w:lvlJc w:val="left"/>
      <w:pPr>
        <w:ind w:left="789" w:hanging="360"/>
      </w:pPr>
      <w:rPr>
        <w:rFonts w:ascii="Wingdings" w:hAnsi="Wingdings"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3">
    <w:nsid w:val="0DA2275F"/>
    <w:multiLevelType w:val="hybridMultilevel"/>
    <w:tmpl w:val="5588A7C2"/>
    <w:lvl w:ilvl="0" w:tplc="040C0001">
      <w:start w:val="1"/>
      <w:numFmt w:val="bullet"/>
      <w:lvlText w:val=""/>
      <w:lvlJc w:val="left"/>
      <w:pPr>
        <w:ind w:left="720" w:hanging="360"/>
      </w:pPr>
      <w:rPr>
        <w:rFonts w:ascii="Symbol" w:hAnsi="Symbol" w:hint="default"/>
      </w:rPr>
    </w:lvl>
    <w:lvl w:ilvl="1" w:tplc="DAAA2EC2">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D7F3EAB"/>
    <w:multiLevelType w:val="hybridMultilevel"/>
    <w:tmpl w:val="8C449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0A16717"/>
    <w:multiLevelType w:val="hybridMultilevel"/>
    <w:tmpl w:val="48787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EC7326C"/>
    <w:multiLevelType w:val="hybridMultilevel"/>
    <w:tmpl w:val="1E1C8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EC31019"/>
    <w:multiLevelType w:val="hybridMultilevel"/>
    <w:tmpl w:val="95C892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nsid w:val="3EE22412"/>
    <w:multiLevelType w:val="hybridMultilevel"/>
    <w:tmpl w:val="0B76FF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9">
    <w:nsid w:val="4E5E201D"/>
    <w:multiLevelType w:val="hybridMultilevel"/>
    <w:tmpl w:val="4AD2C33A"/>
    <w:lvl w:ilvl="0" w:tplc="DAAA2EC2">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nsid w:val="52A83F10"/>
    <w:multiLevelType w:val="hybridMultilevel"/>
    <w:tmpl w:val="4C2A4540"/>
    <w:lvl w:ilvl="0" w:tplc="DF543824">
      <w:start w:val="3"/>
      <w:numFmt w:val="bullet"/>
      <w:lvlText w:val="-"/>
      <w:lvlJc w:val="left"/>
      <w:pPr>
        <w:ind w:left="420" w:hanging="360"/>
      </w:pPr>
      <w:rPr>
        <w:rFonts w:ascii="Arial" w:eastAsia="Calibri" w:hAnsi="Arial" w:cs="Arial" w:hint="default"/>
        <w:b w:val="0"/>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1">
    <w:nsid w:val="57B45F37"/>
    <w:multiLevelType w:val="hybridMultilevel"/>
    <w:tmpl w:val="0D3AB5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A4F6173"/>
    <w:multiLevelType w:val="hybridMultilevel"/>
    <w:tmpl w:val="A4222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BA63A66"/>
    <w:multiLevelType w:val="hybridMultilevel"/>
    <w:tmpl w:val="49106E38"/>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14">
    <w:nsid w:val="70FA0653"/>
    <w:multiLevelType w:val="hybridMultilevel"/>
    <w:tmpl w:val="78C22D86"/>
    <w:lvl w:ilvl="0" w:tplc="DAAA2EC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2806DD5"/>
    <w:multiLevelType w:val="hybridMultilevel"/>
    <w:tmpl w:val="4244C13E"/>
    <w:lvl w:ilvl="0" w:tplc="FFC4CFBE">
      <w:start w:val="1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1"/>
  </w:num>
  <w:num w:numId="4">
    <w:abstractNumId w:val="13"/>
  </w:num>
  <w:num w:numId="5">
    <w:abstractNumId w:val="8"/>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10"/>
  </w:num>
  <w:num w:numId="11">
    <w:abstractNumId w:val="0"/>
  </w:num>
  <w:num w:numId="12">
    <w:abstractNumId w:val="9"/>
  </w:num>
  <w:num w:numId="13">
    <w:abstractNumId w:val="15"/>
  </w:num>
  <w:num w:numId="14">
    <w:abstractNumId w:val="2"/>
  </w:num>
  <w:num w:numId="15">
    <w:abstractNumId w:val="14"/>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FCB"/>
    <w:rsid w:val="00000969"/>
    <w:rsid w:val="00000C19"/>
    <w:rsid w:val="00002A32"/>
    <w:rsid w:val="0000323B"/>
    <w:rsid w:val="00003CB3"/>
    <w:rsid w:val="00004428"/>
    <w:rsid w:val="00005C1D"/>
    <w:rsid w:val="00005D8A"/>
    <w:rsid w:val="00005EEE"/>
    <w:rsid w:val="00006624"/>
    <w:rsid w:val="00006E5A"/>
    <w:rsid w:val="00007B30"/>
    <w:rsid w:val="00007F78"/>
    <w:rsid w:val="00010839"/>
    <w:rsid w:val="0001150C"/>
    <w:rsid w:val="00011BF6"/>
    <w:rsid w:val="0001218D"/>
    <w:rsid w:val="00015BF0"/>
    <w:rsid w:val="00016147"/>
    <w:rsid w:val="00016A01"/>
    <w:rsid w:val="000172CE"/>
    <w:rsid w:val="00020A71"/>
    <w:rsid w:val="000210BC"/>
    <w:rsid w:val="000210D7"/>
    <w:rsid w:val="00022CB4"/>
    <w:rsid w:val="000234E3"/>
    <w:rsid w:val="00023E7C"/>
    <w:rsid w:val="0002510E"/>
    <w:rsid w:val="00026D57"/>
    <w:rsid w:val="000319ED"/>
    <w:rsid w:val="000320E6"/>
    <w:rsid w:val="000369CA"/>
    <w:rsid w:val="00036DE6"/>
    <w:rsid w:val="00037709"/>
    <w:rsid w:val="00037B83"/>
    <w:rsid w:val="00037C52"/>
    <w:rsid w:val="00037F8E"/>
    <w:rsid w:val="00040027"/>
    <w:rsid w:val="0004051A"/>
    <w:rsid w:val="000405FA"/>
    <w:rsid w:val="0004133A"/>
    <w:rsid w:val="00041B3D"/>
    <w:rsid w:val="0004263A"/>
    <w:rsid w:val="00042A1B"/>
    <w:rsid w:val="000437D8"/>
    <w:rsid w:val="00044074"/>
    <w:rsid w:val="00044694"/>
    <w:rsid w:val="00045EAB"/>
    <w:rsid w:val="00045EBD"/>
    <w:rsid w:val="00046075"/>
    <w:rsid w:val="00046F04"/>
    <w:rsid w:val="00047750"/>
    <w:rsid w:val="00050598"/>
    <w:rsid w:val="00051424"/>
    <w:rsid w:val="00051457"/>
    <w:rsid w:val="000527E2"/>
    <w:rsid w:val="00052816"/>
    <w:rsid w:val="00053187"/>
    <w:rsid w:val="00053A03"/>
    <w:rsid w:val="000553FD"/>
    <w:rsid w:val="0005550A"/>
    <w:rsid w:val="00056437"/>
    <w:rsid w:val="00056BC1"/>
    <w:rsid w:val="00057278"/>
    <w:rsid w:val="0005765F"/>
    <w:rsid w:val="00057947"/>
    <w:rsid w:val="00060A3E"/>
    <w:rsid w:val="00060B77"/>
    <w:rsid w:val="00060E89"/>
    <w:rsid w:val="00061A72"/>
    <w:rsid w:val="00061BD6"/>
    <w:rsid w:val="00063466"/>
    <w:rsid w:val="0006369C"/>
    <w:rsid w:val="0006470A"/>
    <w:rsid w:val="000647F6"/>
    <w:rsid w:val="000655B9"/>
    <w:rsid w:val="000659FA"/>
    <w:rsid w:val="00066A52"/>
    <w:rsid w:val="00066B70"/>
    <w:rsid w:val="00066D9A"/>
    <w:rsid w:val="00067902"/>
    <w:rsid w:val="00067903"/>
    <w:rsid w:val="000706CC"/>
    <w:rsid w:val="00070E53"/>
    <w:rsid w:val="00072660"/>
    <w:rsid w:val="00073036"/>
    <w:rsid w:val="000730DC"/>
    <w:rsid w:val="00073211"/>
    <w:rsid w:val="000737F5"/>
    <w:rsid w:val="00073CEB"/>
    <w:rsid w:val="000750E3"/>
    <w:rsid w:val="000757F0"/>
    <w:rsid w:val="0007624B"/>
    <w:rsid w:val="00076758"/>
    <w:rsid w:val="00076B64"/>
    <w:rsid w:val="0007719A"/>
    <w:rsid w:val="00077F13"/>
    <w:rsid w:val="000808FA"/>
    <w:rsid w:val="00081253"/>
    <w:rsid w:val="00081805"/>
    <w:rsid w:val="00081872"/>
    <w:rsid w:val="00081A8E"/>
    <w:rsid w:val="00081C09"/>
    <w:rsid w:val="000845C6"/>
    <w:rsid w:val="000847CC"/>
    <w:rsid w:val="000855F0"/>
    <w:rsid w:val="00085730"/>
    <w:rsid w:val="00085C51"/>
    <w:rsid w:val="000866E6"/>
    <w:rsid w:val="0008692D"/>
    <w:rsid w:val="00087422"/>
    <w:rsid w:val="000874A9"/>
    <w:rsid w:val="000877F4"/>
    <w:rsid w:val="000900A6"/>
    <w:rsid w:val="00090A71"/>
    <w:rsid w:val="00090FF5"/>
    <w:rsid w:val="000910B2"/>
    <w:rsid w:val="00091934"/>
    <w:rsid w:val="00091C94"/>
    <w:rsid w:val="0009260E"/>
    <w:rsid w:val="00092654"/>
    <w:rsid w:val="00092AE0"/>
    <w:rsid w:val="00092B2B"/>
    <w:rsid w:val="00093196"/>
    <w:rsid w:val="00093609"/>
    <w:rsid w:val="00093AE8"/>
    <w:rsid w:val="00094D49"/>
    <w:rsid w:val="000959B5"/>
    <w:rsid w:val="00096165"/>
    <w:rsid w:val="0009668C"/>
    <w:rsid w:val="00096C38"/>
    <w:rsid w:val="00097439"/>
    <w:rsid w:val="000A003D"/>
    <w:rsid w:val="000A0E61"/>
    <w:rsid w:val="000A362B"/>
    <w:rsid w:val="000A3CF9"/>
    <w:rsid w:val="000A48DC"/>
    <w:rsid w:val="000A4E11"/>
    <w:rsid w:val="000A5750"/>
    <w:rsid w:val="000A5E3B"/>
    <w:rsid w:val="000A63B7"/>
    <w:rsid w:val="000A671F"/>
    <w:rsid w:val="000A75C2"/>
    <w:rsid w:val="000A75CF"/>
    <w:rsid w:val="000A7F7A"/>
    <w:rsid w:val="000B009E"/>
    <w:rsid w:val="000B030D"/>
    <w:rsid w:val="000B0488"/>
    <w:rsid w:val="000B1558"/>
    <w:rsid w:val="000B16AA"/>
    <w:rsid w:val="000B3020"/>
    <w:rsid w:val="000B313A"/>
    <w:rsid w:val="000B31A5"/>
    <w:rsid w:val="000B5AD0"/>
    <w:rsid w:val="000B64AC"/>
    <w:rsid w:val="000B6A55"/>
    <w:rsid w:val="000B6BE6"/>
    <w:rsid w:val="000B6FC6"/>
    <w:rsid w:val="000B727C"/>
    <w:rsid w:val="000B7436"/>
    <w:rsid w:val="000B7E64"/>
    <w:rsid w:val="000C1600"/>
    <w:rsid w:val="000C19B8"/>
    <w:rsid w:val="000C1E74"/>
    <w:rsid w:val="000C2380"/>
    <w:rsid w:val="000C259A"/>
    <w:rsid w:val="000C2E60"/>
    <w:rsid w:val="000C3339"/>
    <w:rsid w:val="000C3445"/>
    <w:rsid w:val="000C363F"/>
    <w:rsid w:val="000C45B1"/>
    <w:rsid w:val="000C4C67"/>
    <w:rsid w:val="000C4F26"/>
    <w:rsid w:val="000C5C86"/>
    <w:rsid w:val="000C6138"/>
    <w:rsid w:val="000C7631"/>
    <w:rsid w:val="000D09A1"/>
    <w:rsid w:val="000D1442"/>
    <w:rsid w:val="000D1F74"/>
    <w:rsid w:val="000D2152"/>
    <w:rsid w:val="000D2883"/>
    <w:rsid w:val="000D2C66"/>
    <w:rsid w:val="000D31AB"/>
    <w:rsid w:val="000D4188"/>
    <w:rsid w:val="000D4DEE"/>
    <w:rsid w:val="000D6422"/>
    <w:rsid w:val="000D6AB6"/>
    <w:rsid w:val="000D738D"/>
    <w:rsid w:val="000E09DE"/>
    <w:rsid w:val="000E0FEB"/>
    <w:rsid w:val="000E154D"/>
    <w:rsid w:val="000E1E5F"/>
    <w:rsid w:val="000E23A6"/>
    <w:rsid w:val="000E480A"/>
    <w:rsid w:val="000E5010"/>
    <w:rsid w:val="000E5685"/>
    <w:rsid w:val="000E5735"/>
    <w:rsid w:val="000E590E"/>
    <w:rsid w:val="000E608D"/>
    <w:rsid w:val="000E60F7"/>
    <w:rsid w:val="000E62E1"/>
    <w:rsid w:val="000E6905"/>
    <w:rsid w:val="000E6B00"/>
    <w:rsid w:val="000E6C9F"/>
    <w:rsid w:val="000F1478"/>
    <w:rsid w:val="000F234A"/>
    <w:rsid w:val="000F2C0D"/>
    <w:rsid w:val="000F3F5D"/>
    <w:rsid w:val="000F45E4"/>
    <w:rsid w:val="000F57EA"/>
    <w:rsid w:val="000F5888"/>
    <w:rsid w:val="000F6B0F"/>
    <w:rsid w:val="000F6E27"/>
    <w:rsid w:val="000F7E09"/>
    <w:rsid w:val="00100A60"/>
    <w:rsid w:val="00100C69"/>
    <w:rsid w:val="00101D9B"/>
    <w:rsid w:val="0010250E"/>
    <w:rsid w:val="00102720"/>
    <w:rsid w:val="00103C65"/>
    <w:rsid w:val="00104670"/>
    <w:rsid w:val="00104972"/>
    <w:rsid w:val="00106F11"/>
    <w:rsid w:val="00107D8C"/>
    <w:rsid w:val="00112D36"/>
    <w:rsid w:val="00113266"/>
    <w:rsid w:val="00113925"/>
    <w:rsid w:val="00115542"/>
    <w:rsid w:val="00115ADC"/>
    <w:rsid w:val="00115FEE"/>
    <w:rsid w:val="001168CA"/>
    <w:rsid w:val="00116DD6"/>
    <w:rsid w:val="00117071"/>
    <w:rsid w:val="00117CE7"/>
    <w:rsid w:val="00120234"/>
    <w:rsid w:val="001204D0"/>
    <w:rsid w:val="00120B12"/>
    <w:rsid w:val="00121160"/>
    <w:rsid w:val="001221CC"/>
    <w:rsid w:val="001233AA"/>
    <w:rsid w:val="0012353D"/>
    <w:rsid w:val="00124E50"/>
    <w:rsid w:val="00126AC6"/>
    <w:rsid w:val="001276F2"/>
    <w:rsid w:val="00130177"/>
    <w:rsid w:val="00130E11"/>
    <w:rsid w:val="00131077"/>
    <w:rsid w:val="00131621"/>
    <w:rsid w:val="00133C51"/>
    <w:rsid w:val="00133F92"/>
    <w:rsid w:val="00136F91"/>
    <w:rsid w:val="00137404"/>
    <w:rsid w:val="00137618"/>
    <w:rsid w:val="0014012F"/>
    <w:rsid w:val="00140673"/>
    <w:rsid w:val="00140775"/>
    <w:rsid w:val="00140D11"/>
    <w:rsid w:val="0014105B"/>
    <w:rsid w:val="00141B13"/>
    <w:rsid w:val="00141CD9"/>
    <w:rsid w:val="00142500"/>
    <w:rsid w:val="00142916"/>
    <w:rsid w:val="001430B4"/>
    <w:rsid w:val="00143673"/>
    <w:rsid w:val="001436B3"/>
    <w:rsid w:val="001467EF"/>
    <w:rsid w:val="001469DB"/>
    <w:rsid w:val="00147577"/>
    <w:rsid w:val="00150A89"/>
    <w:rsid w:val="00151154"/>
    <w:rsid w:val="00151436"/>
    <w:rsid w:val="001523D6"/>
    <w:rsid w:val="0015257E"/>
    <w:rsid w:val="00152DD7"/>
    <w:rsid w:val="00153624"/>
    <w:rsid w:val="001546A8"/>
    <w:rsid w:val="00154EA9"/>
    <w:rsid w:val="00155B4B"/>
    <w:rsid w:val="00155FF1"/>
    <w:rsid w:val="001565C7"/>
    <w:rsid w:val="0015689A"/>
    <w:rsid w:val="00156A51"/>
    <w:rsid w:val="00156B0C"/>
    <w:rsid w:val="00157EBE"/>
    <w:rsid w:val="00160B10"/>
    <w:rsid w:val="00160C1E"/>
    <w:rsid w:val="00162965"/>
    <w:rsid w:val="00162A96"/>
    <w:rsid w:val="00162B39"/>
    <w:rsid w:val="00163155"/>
    <w:rsid w:val="00163634"/>
    <w:rsid w:val="00163DE1"/>
    <w:rsid w:val="001645FC"/>
    <w:rsid w:val="00165E7A"/>
    <w:rsid w:val="00167945"/>
    <w:rsid w:val="001711E0"/>
    <w:rsid w:val="00171FB6"/>
    <w:rsid w:val="00172422"/>
    <w:rsid w:val="00173182"/>
    <w:rsid w:val="00173AA6"/>
    <w:rsid w:val="00173CF9"/>
    <w:rsid w:val="00173F55"/>
    <w:rsid w:val="00174D3D"/>
    <w:rsid w:val="00174E1F"/>
    <w:rsid w:val="001760BD"/>
    <w:rsid w:val="001775A6"/>
    <w:rsid w:val="001800E9"/>
    <w:rsid w:val="0018171C"/>
    <w:rsid w:val="0018206A"/>
    <w:rsid w:val="00182A99"/>
    <w:rsid w:val="00182CC7"/>
    <w:rsid w:val="0018309A"/>
    <w:rsid w:val="00183D9A"/>
    <w:rsid w:val="001842D3"/>
    <w:rsid w:val="00184C26"/>
    <w:rsid w:val="001853A3"/>
    <w:rsid w:val="00185527"/>
    <w:rsid w:val="001857ED"/>
    <w:rsid w:val="00185A4E"/>
    <w:rsid w:val="00185EF3"/>
    <w:rsid w:val="00187F16"/>
    <w:rsid w:val="001901C7"/>
    <w:rsid w:val="00190222"/>
    <w:rsid w:val="001909EB"/>
    <w:rsid w:val="00191197"/>
    <w:rsid w:val="00191405"/>
    <w:rsid w:val="00191B52"/>
    <w:rsid w:val="001933E9"/>
    <w:rsid w:val="00193964"/>
    <w:rsid w:val="0019399A"/>
    <w:rsid w:val="00194787"/>
    <w:rsid w:val="0019545A"/>
    <w:rsid w:val="00195496"/>
    <w:rsid w:val="00195A5C"/>
    <w:rsid w:val="00195ED1"/>
    <w:rsid w:val="0019657C"/>
    <w:rsid w:val="001965FD"/>
    <w:rsid w:val="001A0727"/>
    <w:rsid w:val="001A2CDE"/>
    <w:rsid w:val="001A547E"/>
    <w:rsid w:val="001A6ABC"/>
    <w:rsid w:val="001A6C73"/>
    <w:rsid w:val="001A6ED3"/>
    <w:rsid w:val="001B0004"/>
    <w:rsid w:val="001B05BC"/>
    <w:rsid w:val="001B1D45"/>
    <w:rsid w:val="001B1DE0"/>
    <w:rsid w:val="001B2D03"/>
    <w:rsid w:val="001B2DB5"/>
    <w:rsid w:val="001B336B"/>
    <w:rsid w:val="001B36C2"/>
    <w:rsid w:val="001B3A48"/>
    <w:rsid w:val="001B3B38"/>
    <w:rsid w:val="001B3DB0"/>
    <w:rsid w:val="001B4DF8"/>
    <w:rsid w:val="001B5853"/>
    <w:rsid w:val="001B5E0D"/>
    <w:rsid w:val="001B6876"/>
    <w:rsid w:val="001B6888"/>
    <w:rsid w:val="001B7FF1"/>
    <w:rsid w:val="001C028D"/>
    <w:rsid w:val="001C03DE"/>
    <w:rsid w:val="001C0CBB"/>
    <w:rsid w:val="001C1183"/>
    <w:rsid w:val="001C153B"/>
    <w:rsid w:val="001C16DD"/>
    <w:rsid w:val="001C242C"/>
    <w:rsid w:val="001C2633"/>
    <w:rsid w:val="001C3348"/>
    <w:rsid w:val="001C3ACD"/>
    <w:rsid w:val="001C3FD3"/>
    <w:rsid w:val="001C4239"/>
    <w:rsid w:val="001C4D52"/>
    <w:rsid w:val="001C4D74"/>
    <w:rsid w:val="001C57A0"/>
    <w:rsid w:val="001C5D64"/>
    <w:rsid w:val="001C5DB3"/>
    <w:rsid w:val="001C7F8A"/>
    <w:rsid w:val="001D162D"/>
    <w:rsid w:val="001D1BCF"/>
    <w:rsid w:val="001D3BCF"/>
    <w:rsid w:val="001D4014"/>
    <w:rsid w:val="001D444B"/>
    <w:rsid w:val="001D4512"/>
    <w:rsid w:val="001D4639"/>
    <w:rsid w:val="001D4EC2"/>
    <w:rsid w:val="001D5ABA"/>
    <w:rsid w:val="001D6F94"/>
    <w:rsid w:val="001D7210"/>
    <w:rsid w:val="001E12EB"/>
    <w:rsid w:val="001E1B82"/>
    <w:rsid w:val="001E1DE7"/>
    <w:rsid w:val="001E3073"/>
    <w:rsid w:val="001E4014"/>
    <w:rsid w:val="001E57C2"/>
    <w:rsid w:val="001E5849"/>
    <w:rsid w:val="001E5A99"/>
    <w:rsid w:val="001E5BBB"/>
    <w:rsid w:val="001E7285"/>
    <w:rsid w:val="001E78EA"/>
    <w:rsid w:val="001E7DD6"/>
    <w:rsid w:val="001E7E9F"/>
    <w:rsid w:val="001F046D"/>
    <w:rsid w:val="001F0A70"/>
    <w:rsid w:val="001F0FA0"/>
    <w:rsid w:val="001F11C5"/>
    <w:rsid w:val="001F14D9"/>
    <w:rsid w:val="001F1C6B"/>
    <w:rsid w:val="001F2D8A"/>
    <w:rsid w:val="001F2F24"/>
    <w:rsid w:val="001F4101"/>
    <w:rsid w:val="001F4A38"/>
    <w:rsid w:val="001F4A82"/>
    <w:rsid w:val="001F4D1C"/>
    <w:rsid w:val="001F5AE2"/>
    <w:rsid w:val="001F6458"/>
    <w:rsid w:val="001F784A"/>
    <w:rsid w:val="001F7E3F"/>
    <w:rsid w:val="00200323"/>
    <w:rsid w:val="002003DD"/>
    <w:rsid w:val="00201039"/>
    <w:rsid w:val="002023C0"/>
    <w:rsid w:val="00202E6C"/>
    <w:rsid w:val="00202F94"/>
    <w:rsid w:val="00202FAD"/>
    <w:rsid w:val="00203022"/>
    <w:rsid w:val="002030EB"/>
    <w:rsid w:val="00203ECB"/>
    <w:rsid w:val="00204384"/>
    <w:rsid w:val="0021025E"/>
    <w:rsid w:val="00210FB2"/>
    <w:rsid w:val="002121A5"/>
    <w:rsid w:val="00212A97"/>
    <w:rsid w:val="00212FEA"/>
    <w:rsid w:val="00213186"/>
    <w:rsid w:val="0021344C"/>
    <w:rsid w:val="002137C7"/>
    <w:rsid w:val="00213B1A"/>
    <w:rsid w:val="00213BA5"/>
    <w:rsid w:val="002145E3"/>
    <w:rsid w:val="00214A1D"/>
    <w:rsid w:val="00220FD6"/>
    <w:rsid w:val="0022118D"/>
    <w:rsid w:val="00222056"/>
    <w:rsid w:val="002220C6"/>
    <w:rsid w:val="0022228D"/>
    <w:rsid w:val="00222E32"/>
    <w:rsid w:val="00223CCE"/>
    <w:rsid w:val="00224276"/>
    <w:rsid w:val="00224295"/>
    <w:rsid w:val="002260FF"/>
    <w:rsid w:val="00226BC5"/>
    <w:rsid w:val="00226D87"/>
    <w:rsid w:val="00227298"/>
    <w:rsid w:val="00231876"/>
    <w:rsid w:val="00231A41"/>
    <w:rsid w:val="002324A1"/>
    <w:rsid w:val="002329CB"/>
    <w:rsid w:val="00233130"/>
    <w:rsid w:val="002331A5"/>
    <w:rsid w:val="00233804"/>
    <w:rsid w:val="00233FF7"/>
    <w:rsid w:val="002343C7"/>
    <w:rsid w:val="002351C6"/>
    <w:rsid w:val="00236200"/>
    <w:rsid w:val="002364C9"/>
    <w:rsid w:val="00236CBC"/>
    <w:rsid w:val="002406AE"/>
    <w:rsid w:val="00241CEC"/>
    <w:rsid w:val="002420AB"/>
    <w:rsid w:val="00244832"/>
    <w:rsid w:val="00244EFA"/>
    <w:rsid w:val="00245587"/>
    <w:rsid w:val="00245714"/>
    <w:rsid w:val="00245EE5"/>
    <w:rsid w:val="00246115"/>
    <w:rsid w:val="00246BA2"/>
    <w:rsid w:val="0024728B"/>
    <w:rsid w:val="0025020A"/>
    <w:rsid w:val="00250813"/>
    <w:rsid w:val="00250D4B"/>
    <w:rsid w:val="002511E6"/>
    <w:rsid w:val="00251332"/>
    <w:rsid w:val="00252D7A"/>
    <w:rsid w:val="002534C1"/>
    <w:rsid w:val="00254FCE"/>
    <w:rsid w:val="00255140"/>
    <w:rsid w:val="00257047"/>
    <w:rsid w:val="0025767A"/>
    <w:rsid w:val="00260C96"/>
    <w:rsid w:val="00261342"/>
    <w:rsid w:val="00261432"/>
    <w:rsid w:val="00262131"/>
    <w:rsid w:val="002646FD"/>
    <w:rsid w:val="00265A68"/>
    <w:rsid w:val="00265AE2"/>
    <w:rsid w:val="0026678D"/>
    <w:rsid w:val="00267472"/>
    <w:rsid w:val="002701BF"/>
    <w:rsid w:val="0027023B"/>
    <w:rsid w:val="00270F2C"/>
    <w:rsid w:val="00271061"/>
    <w:rsid w:val="00271CE4"/>
    <w:rsid w:val="00271EE1"/>
    <w:rsid w:val="002742DC"/>
    <w:rsid w:val="00274EFD"/>
    <w:rsid w:val="002764FC"/>
    <w:rsid w:val="0027658A"/>
    <w:rsid w:val="002766A9"/>
    <w:rsid w:val="00277153"/>
    <w:rsid w:val="002772E7"/>
    <w:rsid w:val="00280FB5"/>
    <w:rsid w:val="002847F3"/>
    <w:rsid w:val="00284A22"/>
    <w:rsid w:val="002858B7"/>
    <w:rsid w:val="002859CD"/>
    <w:rsid w:val="0028640A"/>
    <w:rsid w:val="002870B2"/>
    <w:rsid w:val="0028736C"/>
    <w:rsid w:val="002874C5"/>
    <w:rsid w:val="00287797"/>
    <w:rsid w:val="00287CE8"/>
    <w:rsid w:val="00290A1E"/>
    <w:rsid w:val="002918FD"/>
    <w:rsid w:val="00292E2C"/>
    <w:rsid w:val="00294F7B"/>
    <w:rsid w:val="0029703C"/>
    <w:rsid w:val="00297D9E"/>
    <w:rsid w:val="002A0A23"/>
    <w:rsid w:val="002A1180"/>
    <w:rsid w:val="002A13F4"/>
    <w:rsid w:val="002A155C"/>
    <w:rsid w:val="002A1704"/>
    <w:rsid w:val="002A171C"/>
    <w:rsid w:val="002A23CD"/>
    <w:rsid w:val="002A28FB"/>
    <w:rsid w:val="002A2C54"/>
    <w:rsid w:val="002A43B8"/>
    <w:rsid w:val="002A581E"/>
    <w:rsid w:val="002A6EF6"/>
    <w:rsid w:val="002B0F87"/>
    <w:rsid w:val="002B1668"/>
    <w:rsid w:val="002B1CFB"/>
    <w:rsid w:val="002B24A4"/>
    <w:rsid w:val="002B3460"/>
    <w:rsid w:val="002B3C73"/>
    <w:rsid w:val="002B3E50"/>
    <w:rsid w:val="002B4956"/>
    <w:rsid w:val="002B5BD1"/>
    <w:rsid w:val="002B789F"/>
    <w:rsid w:val="002C09AD"/>
    <w:rsid w:val="002C0E7D"/>
    <w:rsid w:val="002C166B"/>
    <w:rsid w:val="002C1C10"/>
    <w:rsid w:val="002C23BE"/>
    <w:rsid w:val="002C2C73"/>
    <w:rsid w:val="002C2D81"/>
    <w:rsid w:val="002C37A4"/>
    <w:rsid w:val="002C55C1"/>
    <w:rsid w:val="002C5680"/>
    <w:rsid w:val="002C61CA"/>
    <w:rsid w:val="002C6DF7"/>
    <w:rsid w:val="002C798C"/>
    <w:rsid w:val="002D0205"/>
    <w:rsid w:val="002D1163"/>
    <w:rsid w:val="002D170C"/>
    <w:rsid w:val="002D1E78"/>
    <w:rsid w:val="002D2AE3"/>
    <w:rsid w:val="002D4F2F"/>
    <w:rsid w:val="002D5254"/>
    <w:rsid w:val="002D6B7F"/>
    <w:rsid w:val="002D73EC"/>
    <w:rsid w:val="002E0D92"/>
    <w:rsid w:val="002E1C55"/>
    <w:rsid w:val="002E48F4"/>
    <w:rsid w:val="002E4931"/>
    <w:rsid w:val="002E5358"/>
    <w:rsid w:val="002E58D2"/>
    <w:rsid w:val="002E6E25"/>
    <w:rsid w:val="002E74A6"/>
    <w:rsid w:val="002F0370"/>
    <w:rsid w:val="002F0474"/>
    <w:rsid w:val="002F04D5"/>
    <w:rsid w:val="002F07B8"/>
    <w:rsid w:val="002F1AEF"/>
    <w:rsid w:val="002F202E"/>
    <w:rsid w:val="002F2B8A"/>
    <w:rsid w:val="002F2C2D"/>
    <w:rsid w:val="002F36E4"/>
    <w:rsid w:val="002F41A9"/>
    <w:rsid w:val="002F5658"/>
    <w:rsid w:val="002F6BF1"/>
    <w:rsid w:val="002F7132"/>
    <w:rsid w:val="002F7306"/>
    <w:rsid w:val="002F7358"/>
    <w:rsid w:val="002F76BC"/>
    <w:rsid w:val="00300EE6"/>
    <w:rsid w:val="0030100D"/>
    <w:rsid w:val="0030118E"/>
    <w:rsid w:val="0030196F"/>
    <w:rsid w:val="0030229E"/>
    <w:rsid w:val="003022A8"/>
    <w:rsid w:val="003034CB"/>
    <w:rsid w:val="003035F0"/>
    <w:rsid w:val="00305B76"/>
    <w:rsid w:val="00307E67"/>
    <w:rsid w:val="00310231"/>
    <w:rsid w:val="00310FE9"/>
    <w:rsid w:val="00312093"/>
    <w:rsid w:val="00312573"/>
    <w:rsid w:val="00312C9C"/>
    <w:rsid w:val="00312D10"/>
    <w:rsid w:val="00315821"/>
    <w:rsid w:val="003165C3"/>
    <w:rsid w:val="00316ADB"/>
    <w:rsid w:val="00317101"/>
    <w:rsid w:val="0031766A"/>
    <w:rsid w:val="003178BD"/>
    <w:rsid w:val="00317DC4"/>
    <w:rsid w:val="00320093"/>
    <w:rsid w:val="00321BE2"/>
    <w:rsid w:val="00321E91"/>
    <w:rsid w:val="003227FE"/>
    <w:rsid w:val="003228F0"/>
    <w:rsid w:val="00322C14"/>
    <w:rsid w:val="0032319D"/>
    <w:rsid w:val="00324818"/>
    <w:rsid w:val="00324E8F"/>
    <w:rsid w:val="0032570A"/>
    <w:rsid w:val="00325724"/>
    <w:rsid w:val="0032595F"/>
    <w:rsid w:val="00325E5C"/>
    <w:rsid w:val="003276D4"/>
    <w:rsid w:val="003278C9"/>
    <w:rsid w:val="00327FE7"/>
    <w:rsid w:val="00333BBD"/>
    <w:rsid w:val="0033400E"/>
    <w:rsid w:val="00334262"/>
    <w:rsid w:val="00336123"/>
    <w:rsid w:val="00336DD0"/>
    <w:rsid w:val="00336FAE"/>
    <w:rsid w:val="003376D5"/>
    <w:rsid w:val="003403A7"/>
    <w:rsid w:val="00341FDD"/>
    <w:rsid w:val="003427D9"/>
    <w:rsid w:val="00342BD8"/>
    <w:rsid w:val="00342F65"/>
    <w:rsid w:val="00343CE5"/>
    <w:rsid w:val="00344BC4"/>
    <w:rsid w:val="003455CA"/>
    <w:rsid w:val="00345609"/>
    <w:rsid w:val="00345BE9"/>
    <w:rsid w:val="00346E85"/>
    <w:rsid w:val="00347D3E"/>
    <w:rsid w:val="0035013E"/>
    <w:rsid w:val="00350C24"/>
    <w:rsid w:val="003518D6"/>
    <w:rsid w:val="003518F3"/>
    <w:rsid w:val="00351D14"/>
    <w:rsid w:val="0035216A"/>
    <w:rsid w:val="0035230B"/>
    <w:rsid w:val="00354FB9"/>
    <w:rsid w:val="00354FF4"/>
    <w:rsid w:val="003560C1"/>
    <w:rsid w:val="00356ABB"/>
    <w:rsid w:val="00356C93"/>
    <w:rsid w:val="0035731F"/>
    <w:rsid w:val="00360512"/>
    <w:rsid w:val="00360F25"/>
    <w:rsid w:val="00361490"/>
    <w:rsid w:val="00361AAB"/>
    <w:rsid w:val="00361C1A"/>
    <w:rsid w:val="00362934"/>
    <w:rsid w:val="00362D89"/>
    <w:rsid w:val="003630C4"/>
    <w:rsid w:val="003637FD"/>
    <w:rsid w:val="00363C7B"/>
    <w:rsid w:val="003654E7"/>
    <w:rsid w:val="003655B5"/>
    <w:rsid w:val="00367EAA"/>
    <w:rsid w:val="00370BA4"/>
    <w:rsid w:val="003724BD"/>
    <w:rsid w:val="00372684"/>
    <w:rsid w:val="00372BB8"/>
    <w:rsid w:val="0037396F"/>
    <w:rsid w:val="003749EB"/>
    <w:rsid w:val="00374EAA"/>
    <w:rsid w:val="00377B29"/>
    <w:rsid w:val="003803A4"/>
    <w:rsid w:val="0038129E"/>
    <w:rsid w:val="00381E22"/>
    <w:rsid w:val="00381FC1"/>
    <w:rsid w:val="003820DA"/>
    <w:rsid w:val="003826FB"/>
    <w:rsid w:val="003831D8"/>
    <w:rsid w:val="00384130"/>
    <w:rsid w:val="00385529"/>
    <w:rsid w:val="003857C2"/>
    <w:rsid w:val="00386452"/>
    <w:rsid w:val="0038658E"/>
    <w:rsid w:val="00386C33"/>
    <w:rsid w:val="0038728F"/>
    <w:rsid w:val="00390012"/>
    <w:rsid w:val="0039117A"/>
    <w:rsid w:val="00391846"/>
    <w:rsid w:val="00391DD4"/>
    <w:rsid w:val="00392998"/>
    <w:rsid w:val="00393069"/>
    <w:rsid w:val="0039370C"/>
    <w:rsid w:val="003963A6"/>
    <w:rsid w:val="00397E67"/>
    <w:rsid w:val="003A06BE"/>
    <w:rsid w:val="003A1A70"/>
    <w:rsid w:val="003A1B42"/>
    <w:rsid w:val="003A20BB"/>
    <w:rsid w:val="003A2474"/>
    <w:rsid w:val="003A24D9"/>
    <w:rsid w:val="003A2B7D"/>
    <w:rsid w:val="003A2F29"/>
    <w:rsid w:val="003A302B"/>
    <w:rsid w:val="003A4BDC"/>
    <w:rsid w:val="003A5E21"/>
    <w:rsid w:val="003A7D19"/>
    <w:rsid w:val="003B0523"/>
    <w:rsid w:val="003B0639"/>
    <w:rsid w:val="003B17A3"/>
    <w:rsid w:val="003B1996"/>
    <w:rsid w:val="003B3290"/>
    <w:rsid w:val="003B35AB"/>
    <w:rsid w:val="003B6B0A"/>
    <w:rsid w:val="003B6D96"/>
    <w:rsid w:val="003B7722"/>
    <w:rsid w:val="003B7918"/>
    <w:rsid w:val="003B7A91"/>
    <w:rsid w:val="003B7E57"/>
    <w:rsid w:val="003C080F"/>
    <w:rsid w:val="003C0886"/>
    <w:rsid w:val="003C088A"/>
    <w:rsid w:val="003C0F11"/>
    <w:rsid w:val="003C2EE0"/>
    <w:rsid w:val="003C375D"/>
    <w:rsid w:val="003C3C3F"/>
    <w:rsid w:val="003C57B2"/>
    <w:rsid w:val="003C692D"/>
    <w:rsid w:val="003C6C4D"/>
    <w:rsid w:val="003C71FB"/>
    <w:rsid w:val="003C7883"/>
    <w:rsid w:val="003C7B1B"/>
    <w:rsid w:val="003D0C4B"/>
    <w:rsid w:val="003D114C"/>
    <w:rsid w:val="003D1CC1"/>
    <w:rsid w:val="003D1FE7"/>
    <w:rsid w:val="003D26DC"/>
    <w:rsid w:val="003D4329"/>
    <w:rsid w:val="003D460B"/>
    <w:rsid w:val="003D46F2"/>
    <w:rsid w:val="003D5B02"/>
    <w:rsid w:val="003D6766"/>
    <w:rsid w:val="003D6DE8"/>
    <w:rsid w:val="003D747C"/>
    <w:rsid w:val="003E0006"/>
    <w:rsid w:val="003E01F9"/>
    <w:rsid w:val="003E0226"/>
    <w:rsid w:val="003E11EA"/>
    <w:rsid w:val="003E19DF"/>
    <w:rsid w:val="003E1C4D"/>
    <w:rsid w:val="003E24B1"/>
    <w:rsid w:val="003E29DC"/>
    <w:rsid w:val="003E2AEF"/>
    <w:rsid w:val="003E2D7F"/>
    <w:rsid w:val="003E30B6"/>
    <w:rsid w:val="003E5B06"/>
    <w:rsid w:val="003E5B52"/>
    <w:rsid w:val="003E6BF2"/>
    <w:rsid w:val="003E719D"/>
    <w:rsid w:val="003E7703"/>
    <w:rsid w:val="003E7C0C"/>
    <w:rsid w:val="003E7DD1"/>
    <w:rsid w:val="003F0EA4"/>
    <w:rsid w:val="003F1A64"/>
    <w:rsid w:val="003F1BD0"/>
    <w:rsid w:val="003F320B"/>
    <w:rsid w:val="003F38F4"/>
    <w:rsid w:val="003F5C3B"/>
    <w:rsid w:val="003F6FA9"/>
    <w:rsid w:val="0040002C"/>
    <w:rsid w:val="00400DC7"/>
    <w:rsid w:val="00407288"/>
    <w:rsid w:val="004100BD"/>
    <w:rsid w:val="0041034B"/>
    <w:rsid w:val="0041121C"/>
    <w:rsid w:val="00411390"/>
    <w:rsid w:val="00411C7A"/>
    <w:rsid w:val="0041277C"/>
    <w:rsid w:val="00413065"/>
    <w:rsid w:val="00413519"/>
    <w:rsid w:val="0041471E"/>
    <w:rsid w:val="00414A45"/>
    <w:rsid w:val="00414D9E"/>
    <w:rsid w:val="00414F01"/>
    <w:rsid w:val="004152B9"/>
    <w:rsid w:val="004158C5"/>
    <w:rsid w:val="00416000"/>
    <w:rsid w:val="00416114"/>
    <w:rsid w:val="004172A4"/>
    <w:rsid w:val="004172C3"/>
    <w:rsid w:val="00417667"/>
    <w:rsid w:val="0041770D"/>
    <w:rsid w:val="004179EB"/>
    <w:rsid w:val="00420511"/>
    <w:rsid w:val="00422A47"/>
    <w:rsid w:val="00424A1A"/>
    <w:rsid w:val="00424B0A"/>
    <w:rsid w:val="004256EE"/>
    <w:rsid w:val="00426498"/>
    <w:rsid w:val="0042668A"/>
    <w:rsid w:val="00426771"/>
    <w:rsid w:val="00426AF9"/>
    <w:rsid w:val="0042730A"/>
    <w:rsid w:val="0042793A"/>
    <w:rsid w:val="00427F23"/>
    <w:rsid w:val="00430119"/>
    <w:rsid w:val="004306D0"/>
    <w:rsid w:val="0043193C"/>
    <w:rsid w:val="004331F0"/>
    <w:rsid w:val="00433729"/>
    <w:rsid w:val="004349E1"/>
    <w:rsid w:val="00434CB1"/>
    <w:rsid w:val="00434EFF"/>
    <w:rsid w:val="0043508C"/>
    <w:rsid w:val="004364D9"/>
    <w:rsid w:val="00437458"/>
    <w:rsid w:val="00437D2C"/>
    <w:rsid w:val="00440CD5"/>
    <w:rsid w:val="00440F6E"/>
    <w:rsid w:val="0044121F"/>
    <w:rsid w:val="004414D0"/>
    <w:rsid w:val="0044257D"/>
    <w:rsid w:val="00442D42"/>
    <w:rsid w:val="00442D9F"/>
    <w:rsid w:val="0044393D"/>
    <w:rsid w:val="004439FD"/>
    <w:rsid w:val="004454CD"/>
    <w:rsid w:val="0045002D"/>
    <w:rsid w:val="0045014D"/>
    <w:rsid w:val="004506E2"/>
    <w:rsid w:val="00450734"/>
    <w:rsid w:val="004508E4"/>
    <w:rsid w:val="00450ACC"/>
    <w:rsid w:val="00451256"/>
    <w:rsid w:val="00451A82"/>
    <w:rsid w:val="0045285D"/>
    <w:rsid w:val="0045298E"/>
    <w:rsid w:val="00452FEF"/>
    <w:rsid w:val="004531BB"/>
    <w:rsid w:val="004532AA"/>
    <w:rsid w:val="00454A3C"/>
    <w:rsid w:val="00454E95"/>
    <w:rsid w:val="00455F68"/>
    <w:rsid w:val="00456186"/>
    <w:rsid w:val="00456850"/>
    <w:rsid w:val="004606F6"/>
    <w:rsid w:val="00460DC3"/>
    <w:rsid w:val="00461242"/>
    <w:rsid w:val="00462A33"/>
    <w:rsid w:val="00462E49"/>
    <w:rsid w:val="004633E8"/>
    <w:rsid w:val="0046463F"/>
    <w:rsid w:val="004710D6"/>
    <w:rsid w:val="004714C6"/>
    <w:rsid w:val="00471813"/>
    <w:rsid w:val="0047220D"/>
    <w:rsid w:val="00472CDB"/>
    <w:rsid w:val="00473616"/>
    <w:rsid w:val="0047514E"/>
    <w:rsid w:val="004755F1"/>
    <w:rsid w:val="00475668"/>
    <w:rsid w:val="00475AE1"/>
    <w:rsid w:val="00475CDB"/>
    <w:rsid w:val="004761C7"/>
    <w:rsid w:val="0047637E"/>
    <w:rsid w:val="00476979"/>
    <w:rsid w:val="00476BC5"/>
    <w:rsid w:val="00476D35"/>
    <w:rsid w:val="00477A55"/>
    <w:rsid w:val="00480F2A"/>
    <w:rsid w:val="00481A80"/>
    <w:rsid w:val="00481A8F"/>
    <w:rsid w:val="00481E12"/>
    <w:rsid w:val="00482DC8"/>
    <w:rsid w:val="004832D7"/>
    <w:rsid w:val="00484815"/>
    <w:rsid w:val="0048529B"/>
    <w:rsid w:val="0048598E"/>
    <w:rsid w:val="00485AFD"/>
    <w:rsid w:val="00485F08"/>
    <w:rsid w:val="00487608"/>
    <w:rsid w:val="004879B8"/>
    <w:rsid w:val="00487D05"/>
    <w:rsid w:val="0049001F"/>
    <w:rsid w:val="00492221"/>
    <w:rsid w:val="004922AC"/>
    <w:rsid w:val="00493001"/>
    <w:rsid w:val="00493264"/>
    <w:rsid w:val="00493493"/>
    <w:rsid w:val="00493520"/>
    <w:rsid w:val="0049490A"/>
    <w:rsid w:val="004949AB"/>
    <w:rsid w:val="00495A86"/>
    <w:rsid w:val="00495F84"/>
    <w:rsid w:val="004967A8"/>
    <w:rsid w:val="00496A55"/>
    <w:rsid w:val="00496BBE"/>
    <w:rsid w:val="00496C4F"/>
    <w:rsid w:val="004970F6"/>
    <w:rsid w:val="00497182"/>
    <w:rsid w:val="004973FD"/>
    <w:rsid w:val="004A1C55"/>
    <w:rsid w:val="004A317B"/>
    <w:rsid w:val="004A3450"/>
    <w:rsid w:val="004A3CAB"/>
    <w:rsid w:val="004A4A07"/>
    <w:rsid w:val="004A59FD"/>
    <w:rsid w:val="004A6E15"/>
    <w:rsid w:val="004A7216"/>
    <w:rsid w:val="004B0FC9"/>
    <w:rsid w:val="004B12A7"/>
    <w:rsid w:val="004B1B34"/>
    <w:rsid w:val="004B252E"/>
    <w:rsid w:val="004B310D"/>
    <w:rsid w:val="004B5028"/>
    <w:rsid w:val="004B7B8E"/>
    <w:rsid w:val="004B7F90"/>
    <w:rsid w:val="004C0523"/>
    <w:rsid w:val="004C2418"/>
    <w:rsid w:val="004C2421"/>
    <w:rsid w:val="004C2CEA"/>
    <w:rsid w:val="004C362A"/>
    <w:rsid w:val="004C3637"/>
    <w:rsid w:val="004C4C13"/>
    <w:rsid w:val="004C5167"/>
    <w:rsid w:val="004C6781"/>
    <w:rsid w:val="004C6BD2"/>
    <w:rsid w:val="004C70A5"/>
    <w:rsid w:val="004C7A03"/>
    <w:rsid w:val="004C7AAC"/>
    <w:rsid w:val="004C7AE1"/>
    <w:rsid w:val="004D0C7E"/>
    <w:rsid w:val="004D107A"/>
    <w:rsid w:val="004D1368"/>
    <w:rsid w:val="004D24D7"/>
    <w:rsid w:val="004D2DAA"/>
    <w:rsid w:val="004D2F1A"/>
    <w:rsid w:val="004D3F03"/>
    <w:rsid w:val="004D4739"/>
    <w:rsid w:val="004D4B67"/>
    <w:rsid w:val="004D6132"/>
    <w:rsid w:val="004D63B5"/>
    <w:rsid w:val="004D6EDB"/>
    <w:rsid w:val="004D7D47"/>
    <w:rsid w:val="004E1087"/>
    <w:rsid w:val="004E2C40"/>
    <w:rsid w:val="004E3E27"/>
    <w:rsid w:val="004E494A"/>
    <w:rsid w:val="004E535A"/>
    <w:rsid w:val="004E55A0"/>
    <w:rsid w:val="004E7026"/>
    <w:rsid w:val="004F0F5E"/>
    <w:rsid w:val="004F2179"/>
    <w:rsid w:val="004F2205"/>
    <w:rsid w:val="004F2E48"/>
    <w:rsid w:val="004F3DC9"/>
    <w:rsid w:val="004F60C6"/>
    <w:rsid w:val="004F6210"/>
    <w:rsid w:val="004F6648"/>
    <w:rsid w:val="004F6F11"/>
    <w:rsid w:val="004F755D"/>
    <w:rsid w:val="005015B2"/>
    <w:rsid w:val="00501774"/>
    <w:rsid w:val="005025EF"/>
    <w:rsid w:val="005027C5"/>
    <w:rsid w:val="005040BB"/>
    <w:rsid w:val="00506364"/>
    <w:rsid w:val="00510290"/>
    <w:rsid w:val="005103A5"/>
    <w:rsid w:val="00510F3A"/>
    <w:rsid w:val="005110A9"/>
    <w:rsid w:val="00511742"/>
    <w:rsid w:val="005121EE"/>
    <w:rsid w:val="00512A33"/>
    <w:rsid w:val="005131A6"/>
    <w:rsid w:val="00513D3E"/>
    <w:rsid w:val="00514087"/>
    <w:rsid w:val="005142FA"/>
    <w:rsid w:val="00516E55"/>
    <w:rsid w:val="005209FE"/>
    <w:rsid w:val="00520A80"/>
    <w:rsid w:val="005233FF"/>
    <w:rsid w:val="005236B2"/>
    <w:rsid w:val="0052391C"/>
    <w:rsid w:val="0052392E"/>
    <w:rsid w:val="00524518"/>
    <w:rsid w:val="00527105"/>
    <w:rsid w:val="005273BB"/>
    <w:rsid w:val="005312A1"/>
    <w:rsid w:val="00531A9D"/>
    <w:rsid w:val="00531BDA"/>
    <w:rsid w:val="00531E7B"/>
    <w:rsid w:val="00532BF5"/>
    <w:rsid w:val="00532C68"/>
    <w:rsid w:val="00534544"/>
    <w:rsid w:val="0053483E"/>
    <w:rsid w:val="00535133"/>
    <w:rsid w:val="00535F0B"/>
    <w:rsid w:val="0053626E"/>
    <w:rsid w:val="0053676D"/>
    <w:rsid w:val="005372DE"/>
    <w:rsid w:val="005377D6"/>
    <w:rsid w:val="00537ECB"/>
    <w:rsid w:val="00540F9A"/>
    <w:rsid w:val="005412DC"/>
    <w:rsid w:val="00541411"/>
    <w:rsid w:val="005414A7"/>
    <w:rsid w:val="005416E0"/>
    <w:rsid w:val="005417AA"/>
    <w:rsid w:val="00541994"/>
    <w:rsid w:val="00541DCA"/>
    <w:rsid w:val="0054247C"/>
    <w:rsid w:val="0054317D"/>
    <w:rsid w:val="0054585A"/>
    <w:rsid w:val="00546F50"/>
    <w:rsid w:val="00547480"/>
    <w:rsid w:val="00551761"/>
    <w:rsid w:val="0055202A"/>
    <w:rsid w:val="005523B5"/>
    <w:rsid w:val="005524A2"/>
    <w:rsid w:val="00552D6A"/>
    <w:rsid w:val="00553CF4"/>
    <w:rsid w:val="005546B5"/>
    <w:rsid w:val="00555000"/>
    <w:rsid w:val="005555DE"/>
    <w:rsid w:val="00557163"/>
    <w:rsid w:val="00561EAA"/>
    <w:rsid w:val="00563FCC"/>
    <w:rsid w:val="005648DB"/>
    <w:rsid w:val="00564CE6"/>
    <w:rsid w:val="00566054"/>
    <w:rsid w:val="0056679A"/>
    <w:rsid w:val="005673BA"/>
    <w:rsid w:val="005707F1"/>
    <w:rsid w:val="0057174F"/>
    <w:rsid w:val="00572067"/>
    <w:rsid w:val="00572171"/>
    <w:rsid w:val="005727D4"/>
    <w:rsid w:val="00573F63"/>
    <w:rsid w:val="005747B2"/>
    <w:rsid w:val="005747CC"/>
    <w:rsid w:val="00574E72"/>
    <w:rsid w:val="00576B39"/>
    <w:rsid w:val="00576C88"/>
    <w:rsid w:val="005775E4"/>
    <w:rsid w:val="005803F4"/>
    <w:rsid w:val="0058095D"/>
    <w:rsid w:val="00582F4D"/>
    <w:rsid w:val="00584895"/>
    <w:rsid w:val="00585990"/>
    <w:rsid w:val="005864B2"/>
    <w:rsid w:val="005864FA"/>
    <w:rsid w:val="005879E7"/>
    <w:rsid w:val="00587D0D"/>
    <w:rsid w:val="0059008F"/>
    <w:rsid w:val="005900E0"/>
    <w:rsid w:val="0059034D"/>
    <w:rsid w:val="00590D7F"/>
    <w:rsid w:val="00590F1C"/>
    <w:rsid w:val="005915EA"/>
    <w:rsid w:val="005921F6"/>
    <w:rsid w:val="005926E5"/>
    <w:rsid w:val="00593862"/>
    <w:rsid w:val="00594A0F"/>
    <w:rsid w:val="00594AF4"/>
    <w:rsid w:val="00595230"/>
    <w:rsid w:val="005952E8"/>
    <w:rsid w:val="00595898"/>
    <w:rsid w:val="005966E7"/>
    <w:rsid w:val="005A1426"/>
    <w:rsid w:val="005A145D"/>
    <w:rsid w:val="005A2C1D"/>
    <w:rsid w:val="005A3A09"/>
    <w:rsid w:val="005A3AD0"/>
    <w:rsid w:val="005A3D33"/>
    <w:rsid w:val="005A46EA"/>
    <w:rsid w:val="005A4954"/>
    <w:rsid w:val="005A638D"/>
    <w:rsid w:val="005A6B9E"/>
    <w:rsid w:val="005A715A"/>
    <w:rsid w:val="005A75D7"/>
    <w:rsid w:val="005B0A74"/>
    <w:rsid w:val="005B1DB7"/>
    <w:rsid w:val="005B1E44"/>
    <w:rsid w:val="005B271C"/>
    <w:rsid w:val="005B2F83"/>
    <w:rsid w:val="005B316D"/>
    <w:rsid w:val="005B35F9"/>
    <w:rsid w:val="005B397E"/>
    <w:rsid w:val="005B3DA8"/>
    <w:rsid w:val="005B3FF0"/>
    <w:rsid w:val="005B45A0"/>
    <w:rsid w:val="005B4E4F"/>
    <w:rsid w:val="005B59B6"/>
    <w:rsid w:val="005B5ED2"/>
    <w:rsid w:val="005B705B"/>
    <w:rsid w:val="005B775F"/>
    <w:rsid w:val="005B77EC"/>
    <w:rsid w:val="005C15E8"/>
    <w:rsid w:val="005C24FA"/>
    <w:rsid w:val="005C2B41"/>
    <w:rsid w:val="005C7A0D"/>
    <w:rsid w:val="005D00A2"/>
    <w:rsid w:val="005D02A4"/>
    <w:rsid w:val="005D1508"/>
    <w:rsid w:val="005D31DA"/>
    <w:rsid w:val="005D49C6"/>
    <w:rsid w:val="005D4D89"/>
    <w:rsid w:val="005D6184"/>
    <w:rsid w:val="005D6B4B"/>
    <w:rsid w:val="005D7465"/>
    <w:rsid w:val="005E09DB"/>
    <w:rsid w:val="005E159E"/>
    <w:rsid w:val="005E1669"/>
    <w:rsid w:val="005E1A40"/>
    <w:rsid w:val="005E23EB"/>
    <w:rsid w:val="005E23FE"/>
    <w:rsid w:val="005E2CCB"/>
    <w:rsid w:val="005E512F"/>
    <w:rsid w:val="005E5316"/>
    <w:rsid w:val="005E5FCB"/>
    <w:rsid w:val="005E6BF5"/>
    <w:rsid w:val="005F04BE"/>
    <w:rsid w:val="005F06D3"/>
    <w:rsid w:val="005F083A"/>
    <w:rsid w:val="005F0CC8"/>
    <w:rsid w:val="005F19AC"/>
    <w:rsid w:val="005F25B8"/>
    <w:rsid w:val="005F4064"/>
    <w:rsid w:val="005F4D8B"/>
    <w:rsid w:val="005F5064"/>
    <w:rsid w:val="005F539A"/>
    <w:rsid w:val="005F62C8"/>
    <w:rsid w:val="005F6974"/>
    <w:rsid w:val="005F6A1F"/>
    <w:rsid w:val="005F6F55"/>
    <w:rsid w:val="005F72AD"/>
    <w:rsid w:val="005F79E3"/>
    <w:rsid w:val="00600111"/>
    <w:rsid w:val="00601E6F"/>
    <w:rsid w:val="00601FCD"/>
    <w:rsid w:val="00602B74"/>
    <w:rsid w:val="006056BE"/>
    <w:rsid w:val="00605709"/>
    <w:rsid w:val="00605EDD"/>
    <w:rsid w:val="006062CD"/>
    <w:rsid w:val="00606D65"/>
    <w:rsid w:val="006070D4"/>
    <w:rsid w:val="006077DA"/>
    <w:rsid w:val="006104B9"/>
    <w:rsid w:val="006105F0"/>
    <w:rsid w:val="00610A56"/>
    <w:rsid w:val="0061242C"/>
    <w:rsid w:val="006125A8"/>
    <w:rsid w:val="00612A63"/>
    <w:rsid w:val="00615F81"/>
    <w:rsid w:val="00616391"/>
    <w:rsid w:val="006168F2"/>
    <w:rsid w:val="00617B7E"/>
    <w:rsid w:val="00620171"/>
    <w:rsid w:val="00620A09"/>
    <w:rsid w:val="00620FB1"/>
    <w:rsid w:val="00622328"/>
    <w:rsid w:val="006246A7"/>
    <w:rsid w:val="00624778"/>
    <w:rsid w:val="00624B62"/>
    <w:rsid w:val="00627A25"/>
    <w:rsid w:val="00627C1E"/>
    <w:rsid w:val="00631B09"/>
    <w:rsid w:val="0063282E"/>
    <w:rsid w:val="0063293B"/>
    <w:rsid w:val="00632D8D"/>
    <w:rsid w:val="00632EBF"/>
    <w:rsid w:val="00632F56"/>
    <w:rsid w:val="00634D09"/>
    <w:rsid w:val="00636382"/>
    <w:rsid w:val="0063722E"/>
    <w:rsid w:val="00637C88"/>
    <w:rsid w:val="00640A34"/>
    <w:rsid w:val="00641D21"/>
    <w:rsid w:val="0064204F"/>
    <w:rsid w:val="00643617"/>
    <w:rsid w:val="00643B28"/>
    <w:rsid w:val="0064456F"/>
    <w:rsid w:val="00644642"/>
    <w:rsid w:val="00644F5A"/>
    <w:rsid w:val="00645508"/>
    <w:rsid w:val="00645BC5"/>
    <w:rsid w:val="006464FC"/>
    <w:rsid w:val="00647BA5"/>
    <w:rsid w:val="00647EFA"/>
    <w:rsid w:val="00650227"/>
    <w:rsid w:val="00652EAA"/>
    <w:rsid w:val="00652FEC"/>
    <w:rsid w:val="00654222"/>
    <w:rsid w:val="00655D79"/>
    <w:rsid w:val="00655EAA"/>
    <w:rsid w:val="00655ED1"/>
    <w:rsid w:val="006566B9"/>
    <w:rsid w:val="00656CA2"/>
    <w:rsid w:val="006571AF"/>
    <w:rsid w:val="00657351"/>
    <w:rsid w:val="00657372"/>
    <w:rsid w:val="00657A13"/>
    <w:rsid w:val="006600FC"/>
    <w:rsid w:val="00660451"/>
    <w:rsid w:val="006605AD"/>
    <w:rsid w:val="006633E1"/>
    <w:rsid w:val="00663CFE"/>
    <w:rsid w:val="0066417B"/>
    <w:rsid w:val="00664757"/>
    <w:rsid w:val="00665487"/>
    <w:rsid w:val="00665FB7"/>
    <w:rsid w:val="006664BB"/>
    <w:rsid w:val="00666ECD"/>
    <w:rsid w:val="00667AD4"/>
    <w:rsid w:val="00667C77"/>
    <w:rsid w:val="006721AA"/>
    <w:rsid w:val="00672E13"/>
    <w:rsid w:val="006730AF"/>
    <w:rsid w:val="00673DE7"/>
    <w:rsid w:val="00673EC9"/>
    <w:rsid w:val="00674E87"/>
    <w:rsid w:val="00676F25"/>
    <w:rsid w:val="0068089F"/>
    <w:rsid w:val="0068272B"/>
    <w:rsid w:val="006845E1"/>
    <w:rsid w:val="006849ED"/>
    <w:rsid w:val="00684FFC"/>
    <w:rsid w:val="006853CD"/>
    <w:rsid w:val="00685BAA"/>
    <w:rsid w:val="00685F4A"/>
    <w:rsid w:val="00685FD6"/>
    <w:rsid w:val="006905F1"/>
    <w:rsid w:val="00690B4E"/>
    <w:rsid w:val="0069190A"/>
    <w:rsid w:val="00691C1D"/>
    <w:rsid w:val="00691E04"/>
    <w:rsid w:val="006920A6"/>
    <w:rsid w:val="006923D6"/>
    <w:rsid w:val="00692978"/>
    <w:rsid w:val="00692CB9"/>
    <w:rsid w:val="00692E14"/>
    <w:rsid w:val="0069369F"/>
    <w:rsid w:val="00693A9D"/>
    <w:rsid w:val="00693B5D"/>
    <w:rsid w:val="00693FA5"/>
    <w:rsid w:val="00694709"/>
    <w:rsid w:val="00694916"/>
    <w:rsid w:val="00694B31"/>
    <w:rsid w:val="00694B8A"/>
    <w:rsid w:val="00695784"/>
    <w:rsid w:val="00695E3B"/>
    <w:rsid w:val="006964C3"/>
    <w:rsid w:val="0069683C"/>
    <w:rsid w:val="00696A4A"/>
    <w:rsid w:val="00697DE7"/>
    <w:rsid w:val="00697E13"/>
    <w:rsid w:val="006A116C"/>
    <w:rsid w:val="006A2C43"/>
    <w:rsid w:val="006A3392"/>
    <w:rsid w:val="006A3E35"/>
    <w:rsid w:val="006A3FBC"/>
    <w:rsid w:val="006A4274"/>
    <w:rsid w:val="006A4DAE"/>
    <w:rsid w:val="006A4F77"/>
    <w:rsid w:val="006A5619"/>
    <w:rsid w:val="006A59D9"/>
    <w:rsid w:val="006A5AE3"/>
    <w:rsid w:val="006A6069"/>
    <w:rsid w:val="006B0574"/>
    <w:rsid w:val="006B2BBD"/>
    <w:rsid w:val="006B2E5A"/>
    <w:rsid w:val="006B356F"/>
    <w:rsid w:val="006B4A90"/>
    <w:rsid w:val="006B560E"/>
    <w:rsid w:val="006B5F2F"/>
    <w:rsid w:val="006B696C"/>
    <w:rsid w:val="006B703D"/>
    <w:rsid w:val="006B7354"/>
    <w:rsid w:val="006C0A74"/>
    <w:rsid w:val="006C29D5"/>
    <w:rsid w:val="006C2E8A"/>
    <w:rsid w:val="006C35D4"/>
    <w:rsid w:val="006C389C"/>
    <w:rsid w:val="006C4301"/>
    <w:rsid w:val="006C4D5F"/>
    <w:rsid w:val="006C4ECC"/>
    <w:rsid w:val="006C50CA"/>
    <w:rsid w:val="006C6B8C"/>
    <w:rsid w:val="006D0839"/>
    <w:rsid w:val="006D0925"/>
    <w:rsid w:val="006D0A8C"/>
    <w:rsid w:val="006D0AE6"/>
    <w:rsid w:val="006D15BA"/>
    <w:rsid w:val="006D19EC"/>
    <w:rsid w:val="006D322B"/>
    <w:rsid w:val="006D37C6"/>
    <w:rsid w:val="006D3AA6"/>
    <w:rsid w:val="006D3E3D"/>
    <w:rsid w:val="006D406A"/>
    <w:rsid w:val="006D585C"/>
    <w:rsid w:val="006D5A85"/>
    <w:rsid w:val="006D631B"/>
    <w:rsid w:val="006D6521"/>
    <w:rsid w:val="006D674F"/>
    <w:rsid w:val="006D6880"/>
    <w:rsid w:val="006D7DFE"/>
    <w:rsid w:val="006E0C81"/>
    <w:rsid w:val="006E0FC3"/>
    <w:rsid w:val="006E102D"/>
    <w:rsid w:val="006E1030"/>
    <w:rsid w:val="006E15A5"/>
    <w:rsid w:val="006E23E2"/>
    <w:rsid w:val="006E2C47"/>
    <w:rsid w:val="006E336A"/>
    <w:rsid w:val="006E36D0"/>
    <w:rsid w:val="006E3892"/>
    <w:rsid w:val="006E3B00"/>
    <w:rsid w:val="006E3C30"/>
    <w:rsid w:val="006E3DC4"/>
    <w:rsid w:val="006E4E76"/>
    <w:rsid w:val="006E5640"/>
    <w:rsid w:val="006E5F7A"/>
    <w:rsid w:val="006E60E8"/>
    <w:rsid w:val="006E7549"/>
    <w:rsid w:val="006E7A68"/>
    <w:rsid w:val="006F0891"/>
    <w:rsid w:val="006F0F1D"/>
    <w:rsid w:val="006F0FEE"/>
    <w:rsid w:val="006F173E"/>
    <w:rsid w:val="006F26EE"/>
    <w:rsid w:val="006F40FA"/>
    <w:rsid w:val="006F42F3"/>
    <w:rsid w:val="006F48C7"/>
    <w:rsid w:val="006F6570"/>
    <w:rsid w:val="006F6F21"/>
    <w:rsid w:val="006F7F26"/>
    <w:rsid w:val="0070094D"/>
    <w:rsid w:val="007015B3"/>
    <w:rsid w:val="007024D2"/>
    <w:rsid w:val="00702579"/>
    <w:rsid w:val="00702645"/>
    <w:rsid w:val="00702D2E"/>
    <w:rsid w:val="007032CF"/>
    <w:rsid w:val="007035B2"/>
    <w:rsid w:val="00704B1F"/>
    <w:rsid w:val="00704E29"/>
    <w:rsid w:val="00705078"/>
    <w:rsid w:val="007060F8"/>
    <w:rsid w:val="00706E35"/>
    <w:rsid w:val="00706E9E"/>
    <w:rsid w:val="007101A0"/>
    <w:rsid w:val="00710523"/>
    <w:rsid w:val="007108DB"/>
    <w:rsid w:val="007109F9"/>
    <w:rsid w:val="00710E01"/>
    <w:rsid w:val="007120E6"/>
    <w:rsid w:val="007120F1"/>
    <w:rsid w:val="007121BB"/>
    <w:rsid w:val="00713137"/>
    <w:rsid w:val="00713424"/>
    <w:rsid w:val="00715681"/>
    <w:rsid w:val="00715774"/>
    <w:rsid w:val="00716D57"/>
    <w:rsid w:val="0071711C"/>
    <w:rsid w:val="0071773C"/>
    <w:rsid w:val="0071784B"/>
    <w:rsid w:val="00717937"/>
    <w:rsid w:val="007179DB"/>
    <w:rsid w:val="00717BB3"/>
    <w:rsid w:val="007202B7"/>
    <w:rsid w:val="0072105D"/>
    <w:rsid w:val="007228A4"/>
    <w:rsid w:val="0072295C"/>
    <w:rsid w:val="00722B84"/>
    <w:rsid w:val="0072321B"/>
    <w:rsid w:val="00723505"/>
    <w:rsid w:val="007239B2"/>
    <w:rsid w:val="00725005"/>
    <w:rsid w:val="007267DA"/>
    <w:rsid w:val="00726F7A"/>
    <w:rsid w:val="00727087"/>
    <w:rsid w:val="00730F7B"/>
    <w:rsid w:val="007319B4"/>
    <w:rsid w:val="007325D2"/>
    <w:rsid w:val="007332CE"/>
    <w:rsid w:val="00734041"/>
    <w:rsid w:val="007340B0"/>
    <w:rsid w:val="00734F0E"/>
    <w:rsid w:val="007355E8"/>
    <w:rsid w:val="00735645"/>
    <w:rsid w:val="007358D4"/>
    <w:rsid w:val="00737F56"/>
    <w:rsid w:val="007406F8"/>
    <w:rsid w:val="00740BA8"/>
    <w:rsid w:val="00741585"/>
    <w:rsid w:val="007421F4"/>
    <w:rsid w:val="0074357F"/>
    <w:rsid w:val="00743F30"/>
    <w:rsid w:val="0074429E"/>
    <w:rsid w:val="0074439D"/>
    <w:rsid w:val="00744AF9"/>
    <w:rsid w:val="007459C2"/>
    <w:rsid w:val="00745BA6"/>
    <w:rsid w:val="00745D6B"/>
    <w:rsid w:val="00746626"/>
    <w:rsid w:val="0074704F"/>
    <w:rsid w:val="007505E8"/>
    <w:rsid w:val="00750D5B"/>
    <w:rsid w:val="00751320"/>
    <w:rsid w:val="0075342A"/>
    <w:rsid w:val="00753598"/>
    <w:rsid w:val="00753CF3"/>
    <w:rsid w:val="00754354"/>
    <w:rsid w:val="00754700"/>
    <w:rsid w:val="007547B9"/>
    <w:rsid w:val="007548BC"/>
    <w:rsid w:val="00754D63"/>
    <w:rsid w:val="00754ECD"/>
    <w:rsid w:val="00755161"/>
    <w:rsid w:val="0075568A"/>
    <w:rsid w:val="00755AFF"/>
    <w:rsid w:val="007561AF"/>
    <w:rsid w:val="00757CB3"/>
    <w:rsid w:val="00757EF5"/>
    <w:rsid w:val="00760581"/>
    <w:rsid w:val="00761AD3"/>
    <w:rsid w:val="0076330C"/>
    <w:rsid w:val="00763482"/>
    <w:rsid w:val="00764D4D"/>
    <w:rsid w:val="0076795A"/>
    <w:rsid w:val="007709C5"/>
    <w:rsid w:val="00771DDD"/>
    <w:rsid w:val="00773835"/>
    <w:rsid w:val="007764CC"/>
    <w:rsid w:val="0077682B"/>
    <w:rsid w:val="00776BDD"/>
    <w:rsid w:val="00776CF6"/>
    <w:rsid w:val="00780AE2"/>
    <w:rsid w:val="00781F60"/>
    <w:rsid w:val="00782664"/>
    <w:rsid w:val="00782C67"/>
    <w:rsid w:val="007849AF"/>
    <w:rsid w:val="007858CA"/>
    <w:rsid w:val="0078623F"/>
    <w:rsid w:val="00787CAB"/>
    <w:rsid w:val="007903CA"/>
    <w:rsid w:val="007916A3"/>
    <w:rsid w:val="007924ED"/>
    <w:rsid w:val="00793020"/>
    <w:rsid w:val="007939C0"/>
    <w:rsid w:val="00794511"/>
    <w:rsid w:val="00794E05"/>
    <w:rsid w:val="0079543D"/>
    <w:rsid w:val="0079553D"/>
    <w:rsid w:val="00796F7B"/>
    <w:rsid w:val="00797836"/>
    <w:rsid w:val="007A09AB"/>
    <w:rsid w:val="007A1FDC"/>
    <w:rsid w:val="007A2959"/>
    <w:rsid w:val="007A2D79"/>
    <w:rsid w:val="007A3D34"/>
    <w:rsid w:val="007A4886"/>
    <w:rsid w:val="007A66E7"/>
    <w:rsid w:val="007A776F"/>
    <w:rsid w:val="007B08F8"/>
    <w:rsid w:val="007B0DDF"/>
    <w:rsid w:val="007B224C"/>
    <w:rsid w:val="007B2ED8"/>
    <w:rsid w:val="007B3083"/>
    <w:rsid w:val="007B33F6"/>
    <w:rsid w:val="007B4802"/>
    <w:rsid w:val="007B4C5A"/>
    <w:rsid w:val="007B5332"/>
    <w:rsid w:val="007B573E"/>
    <w:rsid w:val="007B5EF6"/>
    <w:rsid w:val="007B6424"/>
    <w:rsid w:val="007B6555"/>
    <w:rsid w:val="007B7177"/>
    <w:rsid w:val="007C207E"/>
    <w:rsid w:val="007C2E74"/>
    <w:rsid w:val="007C30D9"/>
    <w:rsid w:val="007C3B1C"/>
    <w:rsid w:val="007C48A7"/>
    <w:rsid w:val="007C4A4E"/>
    <w:rsid w:val="007C5552"/>
    <w:rsid w:val="007C7A53"/>
    <w:rsid w:val="007D069F"/>
    <w:rsid w:val="007D0A88"/>
    <w:rsid w:val="007D3348"/>
    <w:rsid w:val="007D3ED3"/>
    <w:rsid w:val="007D53AA"/>
    <w:rsid w:val="007D5EE2"/>
    <w:rsid w:val="007D6B15"/>
    <w:rsid w:val="007D7761"/>
    <w:rsid w:val="007E07B2"/>
    <w:rsid w:val="007E136A"/>
    <w:rsid w:val="007E34E3"/>
    <w:rsid w:val="007E4EC1"/>
    <w:rsid w:val="007E505D"/>
    <w:rsid w:val="007E5137"/>
    <w:rsid w:val="007E59C4"/>
    <w:rsid w:val="007E5AAD"/>
    <w:rsid w:val="007E66AA"/>
    <w:rsid w:val="007E673E"/>
    <w:rsid w:val="007E7C91"/>
    <w:rsid w:val="007F0129"/>
    <w:rsid w:val="007F01DA"/>
    <w:rsid w:val="007F0768"/>
    <w:rsid w:val="007F15B0"/>
    <w:rsid w:val="007F183E"/>
    <w:rsid w:val="007F3FFC"/>
    <w:rsid w:val="007F5179"/>
    <w:rsid w:val="007F5E13"/>
    <w:rsid w:val="007F5EFF"/>
    <w:rsid w:val="007F67B2"/>
    <w:rsid w:val="008007A5"/>
    <w:rsid w:val="0080148A"/>
    <w:rsid w:val="00801D31"/>
    <w:rsid w:val="008028D9"/>
    <w:rsid w:val="00802A1B"/>
    <w:rsid w:val="00802AA0"/>
    <w:rsid w:val="00802F38"/>
    <w:rsid w:val="0080323B"/>
    <w:rsid w:val="00803C37"/>
    <w:rsid w:val="00805D6C"/>
    <w:rsid w:val="00806D5A"/>
    <w:rsid w:val="00806EAC"/>
    <w:rsid w:val="0081087F"/>
    <w:rsid w:val="00812001"/>
    <w:rsid w:val="00812612"/>
    <w:rsid w:val="0081304D"/>
    <w:rsid w:val="0082042C"/>
    <w:rsid w:val="0082050A"/>
    <w:rsid w:val="008215FC"/>
    <w:rsid w:val="00821C78"/>
    <w:rsid w:val="00822E51"/>
    <w:rsid w:val="008231FA"/>
    <w:rsid w:val="00825D36"/>
    <w:rsid w:val="00825D7A"/>
    <w:rsid w:val="00825D8B"/>
    <w:rsid w:val="00826C77"/>
    <w:rsid w:val="00827955"/>
    <w:rsid w:val="00830208"/>
    <w:rsid w:val="00830A99"/>
    <w:rsid w:val="008314FC"/>
    <w:rsid w:val="0083219A"/>
    <w:rsid w:val="00832864"/>
    <w:rsid w:val="00832B0E"/>
    <w:rsid w:val="00833C0A"/>
    <w:rsid w:val="008345F0"/>
    <w:rsid w:val="008349BC"/>
    <w:rsid w:val="00834C34"/>
    <w:rsid w:val="00834F40"/>
    <w:rsid w:val="0083625A"/>
    <w:rsid w:val="0083689E"/>
    <w:rsid w:val="0083756B"/>
    <w:rsid w:val="00837635"/>
    <w:rsid w:val="00837E55"/>
    <w:rsid w:val="00841465"/>
    <w:rsid w:val="00841CFE"/>
    <w:rsid w:val="008425F2"/>
    <w:rsid w:val="0084306C"/>
    <w:rsid w:val="00843264"/>
    <w:rsid w:val="008439E5"/>
    <w:rsid w:val="00843C03"/>
    <w:rsid w:val="00844D7F"/>
    <w:rsid w:val="0084534F"/>
    <w:rsid w:val="0084558E"/>
    <w:rsid w:val="008459F8"/>
    <w:rsid w:val="008461D0"/>
    <w:rsid w:val="008463D3"/>
    <w:rsid w:val="008470B7"/>
    <w:rsid w:val="00847F98"/>
    <w:rsid w:val="00850858"/>
    <w:rsid w:val="00851844"/>
    <w:rsid w:val="00852654"/>
    <w:rsid w:val="008526E7"/>
    <w:rsid w:val="008536D4"/>
    <w:rsid w:val="008553AF"/>
    <w:rsid w:val="00856733"/>
    <w:rsid w:val="008570F0"/>
    <w:rsid w:val="00857388"/>
    <w:rsid w:val="00857868"/>
    <w:rsid w:val="00857AD6"/>
    <w:rsid w:val="00857F94"/>
    <w:rsid w:val="0086114C"/>
    <w:rsid w:val="008635C2"/>
    <w:rsid w:val="00863B1F"/>
    <w:rsid w:val="00864644"/>
    <w:rsid w:val="00865F15"/>
    <w:rsid w:val="00865F66"/>
    <w:rsid w:val="00866216"/>
    <w:rsid w:val="00866638"/>
    <w:rsid w:val="00866882"/>
    <w:rsid w:val="00866DB4"/>
    <w:rsid w:val="00866ED4"/>
    <w:rsid w:val="008670C0"/>
    <w:rsid w:val="008674A0"/>
    <w:rsid w:val="00870587"/>
    <w:rsid w:val="00870B4F"/>
    <w:rsid w:val="00873E46"/>
    <w:rsid w:val="00874870"/>
    <w:rsid w:val="00875C49"/>
    <w:rsid w:val="0087737F"/>
    <w:rsid w:val="0087745C"/>
    <w:rsid w:val="00877860"/>
    <w:rsid w:val="00877D7E"/>
    <w:rsid w:val="00880063"/>
    <w:rsid w:val="008807E3"/>
    <w:rsid w:val="008827C7"/>
    <w:rsid w:val="008846F5"/>
    <w:rsid w:val="00886656"/>
    <w:rsid w:val="00886A4D"/>
    <w:rsid w:val="00887A34"/>
    <w:rsid w:val="00890647"/>
    <w:rsid w:val="00890AA8"/>
    <w:rsid w:val="00890C7B"/>
    <w:rsid w:val="00890DD0"/>
    <w:rsid w:val="008913DB"/>
    <w:rsid w:val="00891B61"/>
    <w:rsid w:val="00891F31"/>
    <w:rsid w:val="00892184"/>
    <w:rsid w:val="00893428"/>
    <w:rsid w:val="008938BC"/>
    <w:rsid w:val="008942CB"/>
    <w:rsid w:val="0089551D"/>
    <w:rsid w:val="008955CB"/>
    <w:rsid w:val="00895D73"/>
    <w:rsid w:val="00896A01"/>
    <w:rsid w:val="00896C9C"/>
    <w:rsid w:val="0089739B"/>
    <w:rsid w:val="008975ED"/>
    <w:rsid w:val="0089798A"/>
    <w:rsid w:val="008A061A"/>
    <w:rsid w:val="008A13A2"/>
    <w:rsid w:val="008A1B52"/>
    <w:rsid w:val="008A1CD2"/>
    <w:rsid w:val="008A24B9"/>
    <w:rsid w:val="008A2500"/>
    <w:rsid w:val="008A288A"/>
    <w:rsid w:val="008A299C"/>
    <w:rsid w:val="008A3336"/>
    <w:rsid w:val="008A3CB7"/>
    <w:rsid w:val="008A49CC"/>
    <w:rsid w:val="008A4B00"/>
    <w:rsid w:val="008A6012"/>
    <w:rsid w:val="008B0787"/>
    <w:rsid w:val="008B1FAF"/>
    <w:rsid w:val="008B3B25"/>
    <w:rsid w:val="008B3EC4"/>
    <w:rsid w:val="008B43E8"/>
    <w:rsid w:val="008B4A83"/>
    <w:rsid w:val="008B5C0A"/>
    <w:rsid w:val="008B6939"/>
    <w:rsid w:val="008B74DE"/>
    <w:rsid w:val="008C0674"/>
    <w:rsid w:val="008C0B4C"/>
    <w:rsid w:val="008C2D23"/>
    <w:rsid w:val="008C310D"/>
    <w:rsid w:val="008C3C56"/>
    <w:rsid w:val="008C3CF7"/>
    <w:rsid w:val="008C3DBF"/>
    <w:rsid w:val="008C4163"/>
    <w:rsid w:val="008C4672"/>
    <w:rsid w:val="008C491C"/>
    <w:rsid w:val="008C500C"/>
    <w:rsid w:val="008C50F3"/>
    <w:rsid w:val="008C54A1"/>
    <w:rsid w:val="008C5542"/>
    <w:rsid w:val="008C6B3B"/>
    <w:rsid w:val="008C6CF2"/>
    <w:rsid w:val="008D0913"/>
    <w:rsid w:val="008D365E"/>
    <w:rsid w:val="008D36FA"/>
    <w:rsid w:val="008D4046"/>
    <w:rsid w:val="008D46CC"/>
    <w:rsid w:val="008D57BE"/>
    <w:rsid w:val="008D5A45"/>
    <w:rsid w:val="008D63F4"/>
    <w:rsid w:val="008D76F1"/>
    <w:rsid w:val="008E0C8D"/>
    <w:rsid w:val="008E0EFD"/>
    <w:rsid w:val="008E152D"/>
    <w:rsid w:val="008E1ACB"/>
    <w:rsid w:val="008E2780"/>
    <w:rsid w:val="008E3BBC"/>
    <w:rsid w:val="008E512D"/>
    <w:rsid w:val="008E6083"/>
    <w:rsid w:val="008E77A4"/>
    <w:rsid w:val="008E7CD1"/>
    <w:rsid w:val="008F091F"/>
    <w:rsid w:val="008F0BC7"/>
    <w:rsid w:val="008F0D0D"/>
    <w:rsid w:val="008F0E59"/>
    <w:rsid w:val="008F15E4"/>
    <w:rsid w:val="008F172B"/>
    <w:rsid w:val="008F1C7E"/>
    <w:rsid w:val="008F2B76"/>
    <w:rsid w:val="008F2B88"/>
    <w:rsid w:val="008F3257"/>
    <w:rsid w:val="008F4DF8"/>
    <w:rsid w:val="008F5776"/>
    <w:rsid w:val="008F5C7A"/>
    <w:rsid w:val="008F6832"/>
    <w:rsid w:val="009000C2"/>
    <w:rsid w:val="009002A5"/>
    <w:rsid w:val="009014B8"/>
    <w:rsid w:val="00903066"/>
    <w:rsid w:val="009047BD"/>
    <w:rsid w:val="00904EFC"/>
    <w:rsid w:val="00905480"/>
    <w:rsid w:val="009054CE"/>
    <w:rsid w:val="009068D8"/>
    <w:rsid w:val="00906EAD"/>
    <w:rsid w:val="00907003"/>
    <w:rsid w:val="00912189"/>
    <w:rsid w:val="00913B5B"/>
    <w:rsid w:val="009159EE"/>
    <w:rsid w:val="00916D3C"/>
    <w:rsid w:val="00916FDD"/>
    <w:rsid w:val="0091758F"/>
    <w:rsid w:val="00917A9E"/>
    <w:rsid w:val="00920525"/>
    <w:rsid w:val="00921C4B"/>
    <w:rsid w:val="00921EB3"/>
    <w:rsid w:val="009239EC"/>
    <w:rsid w:val="0092450D"/>
    <w:rsid w:val="00924F60"/>
    <w:rsid w:val="00925A34"/>
    <w:rsid w:val="00925A4A"/>
    <w:rsid w:val="009262F3"/>
    <w:rsid w:val="00926938"/>
    <w:rsid w:val="00930C4E"/>
    <w:rsid w:val="00930C5A"/>
    <w:rsid w:val="00930CC7"/>
    <w:rsid w:val="0093125E"/>
    <w:rsid w:val="0093148A"/>
    <w:rsid w:val="00931BA3"/>
    <w:rsid w:val="00931D9B"/>
    <w:rsid w:val="009320FB"/>
    <w:rsid w:val="00933697"/>
    <w:rsid w:val="0093406A"/>
    <w:rsid w:val="00934274"/>
    <w:rsid w:val="0093554F"/>
    <w:rsid w:val="00935D4F"/>
    <w:rsid w:val="009360B8"/>
    <w:rsid w:val="009375D1"/>
    <w:rsid w:val="009444B5"/>
    <w:rsid w:val="009445B0"/>
    <w:rsid w:val="009451DE"/>
    <w:rsid w:val="009459B3"/>
    <w:rsid w:val="009461A7"/>
    <w:rsid w:val="0094670B"/>
    <w:rsid w:val="00947C64"/>
    <w:rsid w:val="0095039E"/>
    <w:rsid w:val="00950846"/>
    <w:rsid w:val="009512EB"/>
    <w:rsid w:val="009523C0"/>
    <w:rsid w:val="009537AF"/>
    <w:rsid w:val="00954CCA"/>
    <w:rsid w:val="00955B24"/>
    <w:rsid w:val="0095687C"/>
    <w:rsid w:val="00957590"/>
    <w:rsid w:val="009578F3"/>
    <w:rsid w:val="009603B2"/>
    <w:rsid w:val="00960634"/>
    <w:rsid w:val="00960B61"/>
    <w:rsid w:val="00962C9A"/>
    <w:rsid w:val="0096350F"/>
    <w:rsid w:val="009635BC"/>
    <w:rsid w:val="00963840"/>
    <w:rsid w:val="00966DE3"/>
    <w:rsid w:val="0096755E"/>
    <w:rsid w:val="00970732"/>
    <w:rsid w:val="00971C0E"/>
    <w:rsid w:val="00971DF0"/>
    <w:rsid w:val="00972907"/>
    <w:rsid w:val="00973377"/>
    <w:rsid w:val="00973D30"/>
    <w:rsid w:val="00974BAD"/>
    <w:rsid w:val="00974DFD"/>
    <w:rsid w:val="009759BA"/>
    <w:rsid w:val="00976726"/>
    <w:rsid w:val="009767F0"/>
    <w:rsid w:val="00977BE6"/>
    <w:rsid w:val="00980012"/>
    <w:rsid w:val="009824F9"/>
    <w:rsid w:val="009831B9"/>
    <w:rsid w:val="00983C22"/>
    <w:rsid w:val="009843BB"/>
    <w:rsid w:val="0098444D"/>
    <w:rsid w:val="0098572E"/>
    <w:rsid w:val="00986847"/>
    <w:rsid w:val="00987183"/>
    <w:rsid w:val="009873B6"/>
    <w:rsid w:val="00987F02"/>
    <w:rsid w:val="00987FD7"/>
    <w:rsid w:val="009900E1"/>
    <w:rsid w:val="00990605"/>
    <w:rsid w:val="00991ED5"/>
    <w:rsid w:val="00992BD4"/>
    <w:rsid w:val="009934C2"/>
    <w:rsid w:val="00994038"/>
    <w:rsid w:val="0099541F"/>
    <w:rsid w:val="00995759"/>
    <w:rsid w:val="009959AC"/>
    <w:rsid w:val="00995D62"/>
    <w:rsid w:val="00997770"/>
    <w:rsid w:val="00997B38"/>
    <w:rsid w:val="00997C63"/>
    <w:rsid w:val="00997FE6"/>
    <w:rsid w:val="009A01CE"/>
    <w:rsid w:val="009A09F0"/>
    <w:rsid w:val="009A2AAB"/>
    <w:rsid w:val="009A2E6D"/>
    <w:rsid w:val="009A4912"/>
    <w:rsid w:val="009A4CB9"/>
    <w:rsid w:val="009A6B62"/>
    <w:rsid w:val="009B3131"/>
    <w:rsid w:val="009B42DC"/>
    <w:rsid w:val="009B54DE"/>
    <w:rsid w:val="009B5EC8"/>
    <w:rsid w:val="009B694F"/>
    <w:rsid w:val="009B7F86"/>
    <w:rsid w:val="009C03C5"/>
    <w:rsid w:val="009C1A68"/>
    <w:rsid w:val="009C2C26"/>
    <w:rsid w:val="009C3617"/>
    <w:rsid w:val="009C39D0"/>
    <w:rsid w:val="009C464E"/>
    <w:rsid w:val="009C4D6D"/>
    <w:rsid w:val="009C4F58"/>
    <w:rsid w:val="009C5768"/>
    <w:rsid w:val="009C68C7"/>
    <w:rsid w:val="009C69BF"/>
    <w:rsid w:val="009C6A88"/>
    <w:rsid w:val="009C7C6F"/>
    <w:rsid w:val="009C7F05"/>
    <w:rsid w:val="009D009E"/>
    <w:rsid w:val="009D03B7"/>
    <w:rsid w:val="009D125F"/>
    <w:rsid w:val="009D20D3"/>
    <w:rsid w:val="009D21F0"/>
    <w:rsid w:val="009D26E9"/>
    <w:rsid w:val="009D33DA"/>
    <w:rsid w:val="009D37A1"/>
    <w:rsid w:val="009D3C13"/>
    <w:rsid w:val="009D4241"/>
    <w:rsid w:val="009D432A"/>
    <w:rsid w:val="009D4881"/>
    <w:rsid w:val="009D5BED"/>
    <w:rsid w:val="009D6BF1"/>
    <w:rsid w:val="009D7CC8"/>
    <w:rsid w:val="009E09F5"/>
    <w:rsid w:val="009E10BA"/>
    <w:rsid w:val="009E2584"/>
    <w:rsid w:val="009E2AD2"/>
    <w:rsid w:val="009E3B18"/>
    <w:rsid w:val="009E4595"/>
    <w:rsid w:val="009E4C98"/>
    <w:rsid w:val="009E4F91"/>
    <w:rsid w:val="009E5701"/>
    <w:rsid w:val="009E5BE9"/>
    <w:rsid w:val="009E6182"/>
    <w:rsid w:val="009E6AB5"/>
    <w:rsid w:val="009E6BEB"/>
    <w:rsid w:val="009E7DAE"/>
    <w:rsid w:val="009F57FB"/>
    <w:rsid w:val="009F6874"/>
    <w:rsid w:val="009F68E7"/>
    <w:rsid w:val="009F6D3A"/>
    <w:rsid w:val="00A00114"/>
    <w:rsid w:val="00A036FE"/>
    <w:rsid w:val="00A04414"/>
    <w:rsid w:val="00A051A6"/>
    <w:rsid w:val="00A05816"/>
    <w:rsid w:val="00A06654"/>
    <w:rsid w:val="00A06BBE"/>
    <w:rsid w:val="00A07358"/>
    <w:rsid w:val="00A10299"/>
    <w:rsid w:val="00A113BE"/>
    <w:rsid w:val="00A1177F"/>
    <w:rsid w:val="00A119BC"/>
    <w:rsid w:val="00A127A8"/>
    <w:rsid w:val="00A13B66"/>
    <w:rsid w:val="00A1438F"/>
    <w:rsid w:val="00A146E1"/>
    <w:rsid w:val="00A16DD8"/>
    <w:rsid w:val="00A172FA"/>
    <w:rsid w:val="00A1753F"/>
    <w:rsid w:val="00A2113A"/>
    <w:rsid w:val="00A2223C"/>
    <w:rsid w:val="00A22659"/>
    <w:rsid w:val="00A22BF5"/>
    <w:rsid w:val="00A24038"/>
    <w:rsid w:val="00A24563"/>
    <w:rsid w:val="00A25189"/>
    <w:rsid w:val="00A252E7"/>
    <w:rsid w:val="00A259DE"/>
    <w:rsid w:val="00A26DAD"/>
    <w:rsid w:val="00A26DD5"/>
    <w:rsid w:val="00A27227"/>
    <w:rsid w:val="00A27344"/>
    <w:rsid w:val="00A2748F"/>
    <w:rsid w:val="00A2762F"/>
    <w:rsid w:val="00A27ED8"/>
    <w:rsid w:val="00A3054D"/>
    <w:rsid w:val="00A3529B"/>
    <w:rsid w:val="00A35512"/>
    <w:rsid w:val="00A35DE7"/>
    <w:rsid w:val="00A35F7C"/>
    <w:rsid w:val="00A36B62"/>
    <w:rsid w:val="00A371E9"/>
    <w:rsid w:val="00A3785C"/>
    <w:rsid w:val="00A402E0"/>
    <w:rsid w:val="00A40CC0"/>
    <w:rsid w:val="00A40ECE"/>
    <w:rsid w:val="00A4128E"/>
    <w:rsid w:val="00A42282"/>
    <w:rsid w:val="00A43190"/>
    <w:rsid w:val="00A43C57"/>
    <w:rsid w:val="00A4470D"/>
    <w:rsid w:val="00A452A2"/>
    <w:rsid w:val="00A454CF"/>
    <w:rsid w:val="00A4573F"/>
    <w:rsid w:val="00A4611E"/>
    <w:rsid w:val="00A46E86"/>
    <w:rsid w:val="00A47220"/>
    <w:rsid w:val="00A51105"/>
    <w:rsid w:val="00A51B73"/>
    <w:rsid w:val="00A51DA3"/>
    <w:rsid w:val="00A52828"/>
    <w:rsid w:val="00A53242"/>
    <w:rsid w:val="00A53275"/>
    <w:rsid w:val="00A53283"/>
    <w:rsid w:val="00A5361B"/>
    <w:rsid w:val="00A545DE"/>
    <w:rsid w:val="00A55B42"/>
    <w:rsid w:val="00A601D0"/>
    <w:rsid w:val="00A60995"/>
    <w:rsid w:val="00A61385"/>
    <w:rsid w:val="00A61426"/>
    <w:rsid w:val="00A61985"/>
    <w:rsid w:val="00A62335"/>
    <w:rsid w:val="00A6386D"/>
    <w:rsid w:val="00A65C02"/>
    <w:rsid w:val="00A67598"/>
    <w:rsid w:val="00A703BC"/>
    <w:rsid w:val="00A714B8"/>
    <w:rsid w:val="00A71AAA"/>
    <w:rsid w:val="00A71F00"/>
    <w:rsid w:val="00A743E8"/>
    <w:rsid w:val="00A74700"/>
    <w:rsid w:val="00A74E44"/>
    <w:rsid w:val="00A764C9"/>
    <w:rsid w:val="00A76F8D"/>
    <w:rsid w:val="00A8267F"/>
    <w:rsid w:val="00A82E67"/>
    <w:rsid w:val="00A83A3F"/>
    <w:rsid w:val="00A84017"/>
    <w:rsid w:val="00A8423D"/>
    <w:rsid w:val="00A844B1"/>
    <w:rsid w:val="00A84579"/>
    <w:rsid w:val="00A848B7"/>
    <w:rsid w:val="00A859BA"/>
    <w:rsid w:val="00A868EB"/>
    <w:rsid w:val="00A8775E"/>
    <w:rsid w:val="00A87A7B"/>
    <w:rsid w:val="00A87ABB"/>
    <w:rsid w:val="00A912E7"/>
    <w:rsid w:val="00A92823"/>
    <w:rsid w:val="00A92969"/>
    <w:rsid w:val="00A92B4A"/>
    <w:rsid w:val="00A9331B"/>
    <w:rsid w:val="00A933D9"/>
    <w:rsid w:val="00A93DA7"/>
    <w:rsid w:val="00A9610E"/>
    <w:rsid w:val="00AA0997"/>
    <w:rsid w:val="00AA0DE1"/>
    <w:rsid w:val="00AA1183"/>
    <w:rsid w:val="00AA1FEA"/>
    <w:rsid w:val="00AA2A18"/>
    <w:rsid w:val="00AA3F94"/>
    <w:rsid w:val="00AA462C"/>
    <w:rsid w:val="00AA589E"/>
    <w:rsid w:val="00AA6B2C"/>
    <w:rsid w:val="00AA6BC6"/>
    <w:rsid w:val="00AA6E91"/>
    <w:rsid w:val="00AA6FED"/>
    <w:rsid w:val="00AA7897"/>
    <w:rsid w:val="00AA7B2A"/>
    <w:rsid w:val="00AB0111"/>
    <w:rsid w:val="00AB042D"/>
    <w:rsid w:val="00AB17A6"/>
    <w:rsid w:val="00AB1C7D"/>
    <w:rsid w:val="00AB206B"/>
    <w:rsid w:val="00AB28F0"/>
    <w:rsid w:val="00AB2D10"/>
    <w:rsid w:val="00AB4777"/>
    <w:rsid w:val="00AB5751"/>
    <w:rsid w:val="00AB59EF"/>
    <w:rsid w:val="00AB5A75"/>
    <w:rsid w:val="00AB755C"/>
    <w:rsid w:val="00AB7D8D"/>
    <w:rsid w:val="00AC2D03"/>
    <w:rsid w:val="00AC2F71"/>
    <w:rsid w:val="00AC332A"/>
    <w:rsid w:val="00AC4AC8"/>
    <w:rsid w:val="00AC5066"/>
    <w:rsid w:val="00AC6885"/>
    <w:rsid w:val="00AC6984"/>
    <w:rsid w:val="00AC7B54"/>
    <w:rsid w:val="00AD00C9"/>
    <w:rsid w:val="00AD02E4"/>
    <w:rsid w:val="00AD04CB"/>
    <w:rsid w:val="00AD0DA1"/>
    <w:rsid w:val="00AD0E6E"/>
    <w:rsid w:val="00AD1557"/>
    <w:rsid w:val="00AD15A9"/>
    <w:rsid w:val="00AD15AC"/>
    <w:rsid w:val="00AD2144"/>
    <w:rsid w:val="00AD25F8"/>
    <w:rsid w:val="00AD34EE"/>
    <w:rsid w:val="00AD4DAE"/>
    <w:rsid w:val="00AD569D"/>
    <w:rsid w:val="00AD6155"/>
    <w:rsid w:val="00AD76A4"/>
    <w:rsid w:val="00AE21AE"/>
    <w:rsid w:val="00AE2746"/>
    <w:rsid w:val="00AE2CE2"/>
    <w:rsid w:val="00AE4006"/>
    <w:rsid w:val="00AE4283"/>
    <w:rsid w:val="00AE4C25"/>
    <w:rsid w:val="00AE5979"/>
    <w:rsid w:val="00AE5C5F"/>
    <w:rsid w:val="00AE68C0"/>
    <w:rsid w:val="00AE6C6A"/>
    <w:rsid w:val="00AE7270"/>
    <w:rsid w:val="00AE74F5"/>
    <w:rsid w:val="00AE79F5"/>
    <w:rsid w:val="00AE7EBB"/>
    <w:rsid w:val="00AF00D8"/>
    <w:rsid w:val="00AF0A85"/>
    <w:rsid w:val="00AF245B"/>
    <w:rsid w:val="00AF24BB"/>
    <w:rsid w:val="00AF266F"/>
    <w:rsid w:val="00AF30F6"/>
    <w:rsid w:val="00AF3178"/>
    <w:rsid w:val="00AF380D"/>
    <w:rsid w:val="00AF4477"/>
    <w:rsid w:val="00AF4D8B"/>
    <w:rsid w:val="00AF520A"/>
    <w:rsid w:val="00AF56AE"/>
    <w:rsid w:val="00AF5785"/>
    <w:rsid w:val="00AF6322"/>
    <w:rsid w:val="00AF6C5D"/>
    <w:rsid w:val="00AF7052"/>
    <w:rsid w:val="00B0080B"/>
    <w:rsid w:val="00B0146E"/>
    <w:rsid w:val="00B0220A"/>
    <w:rsid w:val="00B025CD"/>
    <w:rsid w:val="00B0331C"/>
    <w:rsid w:val="00B034E2"/>
    <w:rsid w:val="00B05E6B"/>
    <w:rsid w:val="00B063C1"/>
    <w:rsid w:val="00B10157"/>
    <w:rsid w:val="00B11685"/>
    <w:rsid w:val="00B11B75"/>
    <w:rsid w:val="00B123C2"/>
    <w:rsid w:val="00B12DCB"/>
    <w:rsid w:val="00B13A2E"/>
    <w:rsid w:val="00B14BCE"/>
    <w:rsid w:val="00B153F6"/>
    <w:rsid w:val="00B208A5"/>
    <w:rsid w:val="00B22BF9"/>
    <w:rsid w:val="00B22E2F"/>
    <w:rsid w:val="00B23EF2"/>
    <w:rsid w:val="00B2507C"/>
    <w:rsid w:val="00B25649"/>
    <w:rsid w:val="00B256FD"/>
    <w:rsid w:val="00B258DE"/>
    <w:rsid w:val="00B2655C"/>
    <w:rsid w:val="00B27837"/>
    <w:rsid w:val="00B278FE"/>
    <w:rsid w:val="00B27C54"/>
    <w:rsid w:val="00B30EE5"/>
    <w:rsid w:val="00B3583B"/>
    <w:rsid w:val="00B36458"/>
    <w:rsid w:val="00B37568"/>
    <w:rsid w:val="00B37A90"/>
    <w:rsid w:val="00B4048A"/>
    <w:rsid w:val="00B41753"/>
    <w:rsid w:val="00B43073"/>
    <w:rsid w:val="00B43211"/>
    <w:rsid w:val="00B44358"/>
    <w:rsid w:val="00B4435E"/>
    <w:rsid w:val="00B45AA7"/>
    <w:rsid w:val="00B45B96"/>
    <w:rsid w:val="00B46084"/>
    <w:rsid w:val="00B46344"/>
    <w:rsid w:val="00B46F75"/>
    <w:rsid w:val="00B477F4"/>
    <w:rsid w:val="00B50361"/>
    <w:rsid w:val="00B50A48"/>
    <w:rsid w:val="00B511C4"/>
    <w:rsid w:val="00B5209F"/>
    <w:rsid w:val="00B526F6"/>
    <w:rsid w:val="00B52B2F"/>
    <w:rsid w:val="00B53335"/>
    <w:rsid w:val="00B533CE"/>
    <w:rsid w:val="00B53978"/>
    <w:rsid w:val="00B55B7F"/>
    <w:rsid w:val="00B56901"/>
    <w:rsid w:val="00B56DE1"/>
    <w:rsid w:val="00B56E55"/>
    <w:rsid w:val="00B5748D"/>
    <w:rsid w:val="00B5772B"/>
    <w:rsid w:val="00B5796D"/>
    <w:rsid w:val="00B579C5"/>
    <w:rsid w:val="00B60001"/>
    <w:rsid w:val="00B607A3"/>
    <w:rsid w:val="00B60B51"/>
    <w:rsid w:val="00B623BA"/>
    <w:rsid w:val="00B62866"/>
    <w:rsid w:val="00B62D43"/>
    <w:rsid w:val="00B64286"/>
    <w:rsid w:val="00B65354"/>
    <w:rsid w:val="00B67FE3"/>
    <w:rsid w:val="00B7104F"/>
    <w:rsid w:val="00B71177"/>
    <w:rsid w:val="00B712A6"/>
    <w:rsid w:val="00B71A67"/>
    <w:rsid w:val="00B729C5"/>
    <w:rsid w:val="00B72A1B"/>
    <w:rsid w:val="00B72D10"/>
    <w:rsid w:val="00B73329"/>
    <w:rsid w:val="00B734D9"/>
    <w:rsid w:val="00B74760"/>
    <w:rsid w:val="00B753E0"/>
    <w:rsid w:val="00B75B30"/>
    <w:rsid w:val="00B76ED1"/>
    <w:rsid w:val="00B773F7"/>
    <w:rsid w:val="00B77863"/>
    <w:rsid w:val="00B809AF"/>
    <w:rsid w:val="00B81254"/>
    <w:rsid w:val="00B815C3"/>
    <w:rsid w:val="00B819DF"/>
    <w:rsid w:val="00B819FF"/>
    <w:rsid w:val="00B82467"/>
    <w:rsid w:val="00B828D8"/>
    <w:rsid w:val="00B834BC"/>
    <w:rsid w:val="00B84079"/>
    <w:rsid w:val="00B868E1"/>
    <w:rsid w:val="00B91A1D"/>
    <w:rsid w:val="00B9359F"/>
    <w:rsid w:val="00B93F17"/>
    <w:rsid w:val="00B94583"/>
    <w:rsid w:val="00B95C60"/>
    <w:rsid w:val="00B97C23"/>
    <w:rsid w:val="00BA00C7"/>
    <w:rsid w:val="00BA0493"/>
    <w:rsid w:val="00BA09BA"/>
    <w:rsid w:val="00BA1D32"/>
    <w:rsid w:val="00BA329A"/>
    <w:rsid w:val="00BA3BB4"/>
    <w:rsid w:val="00BA3DA0"/>
    <w:rsid w:val="00BA4F9E"/>
    <w:rsid w:val="00BA526B"/>
    <w:rsid w:val="00BA5C6E"/>
    <w:rsid w:val="00BA5CDB"/>
    <w:rsid w:val="00BA708A"/>
    <w:rsid w:val="00BA75AD"/>
    <w:rsid w:val="00BB030E"/>
    <w:rsid w:val="00BB109E"/>
    <w:rsid w:val="00BB2BE1"/>
    <w:rsid w:val="00BB401A"/>
    <w:rsid w:val="00BB4EB6"/>
    <w:rsid w:val="00BB52A0"/>
    <w:rsid w:val="00BB63AB"/>
    <w:rsid w:val="00BB6BDD"/>
    <w:rsid w:val="00BC0098"/>
    <w:rsid w:val="00BC035E"/>
    <w:rsid w:val="00BC09A1"/>
    <w:rsid w:val="00BC0FA3"/>
    <w:rsid w:val="00BC27D2"/>
    <w:rsid w:val="00BC2984"/>
    <w:rsid w:val="00BC2A15"/>
    <w:rsid w:val="00BC33CE"/>
    <w:rsid w:val="00BC3B31"/>
    <w:rsid w:val="00BC3BA3"/>
    <w:rsid w:val="00BC3C45"/>
    <w:rsid w:val="00BC43DB"/>
    <w:rsid w:val="00BC44CB"/>
    <w:rsid w:val="00BC488F"/>
    <w:rsid w:val="00BC5BE9"/>
    <w:rsid w:val="00BC5C3A"/>
    <w:rsid w:val="00BC5D6A"/>
    <w:rsid w:val="00BC5EC8"/>
    <w:rsid w:val="00BC6708"/>
    <w:rsid w:val="00BD02D9"/>
    <w:rsid w:val="00BD1479"/>
    <w:rsid w:val="00BD19FD"/>
    <w:rsid w:val="00BD1C2B"/>
    <w:rsid w:val="00BD21CA"/>
    <w:rsid w:val="00BD2999"/>
    <w:rsid w:val="00BD2BB2"/>
    <w:rsid w:val="00BD2C41"/>
    <w:rsid w:val="00BD2FDC"/>
    <w:rsid w:val="00BD49A5"/>
    <w:rsid w:val="00BD534D"/>
    <w:rsid w:val="00BD56A1"/>
    <w:rsid w:val="00BD5FA9"/>
    <w:rsid w:val="00BD6AA5"/>
    <w:rsid w:val="00BD6F25"/>
    <w:rsid w:val="00BD7B29"/>
    <w:rsid w:val="00BD7E91"/>
    <w:rsid w:val="00BE13AB"/>
    <w:rsid w:val="00BE17E6"/>
    <w:rsid w:val="00BE1863"/>
    <w:rsid w:val="00BE1DC5"/>
    <w:rsid w:val="00BE2761"/>
    <w:rsid w:val="00BE27ED"/>
    <w:rsid w:val="00BE3608"/>
    <w:rsid w:val="00BE361F"/>
    <w:rsid w:val="00BE3A64"/>
    <w:rsid w:val="00BE7BCA"/>
    <w:rsid w:val="00BE7D24"/>
    <w:rsid w:val="00BF03D5"/>
    <w:rsid w:val="00BF0474"/>
    <w:rsid w:val="00BF10CF"/>
    <w:rsid w:val="00BF1608"/>
    <w:rsid w:val="00BF2BD9"/>
    <w:rsid w:val="00BF2D44"/>
    <w:rsid w:val="00BF30C6"/>
    <w:rsid w:val="00BF39EF"/>
    <w:rsid w:val="00BF528E"/>
    <w:rsid w:val="00BF5D5D"/>
    <w:rsid w:val="00BF674D"/>
    <w:rsid w:val="00C0003D"/>
    <w:rsid w:val="00C01708"/>
    <w:rsid w:val="00C01BEC"/>
    <w:rsid w:val="00C03C2C"/>
    <w:rsid w:val="00C03C8C"/>
    <w:rsid w:val="00C03D1D"/>
    <w:rsid w:val="00C04318"/>
    <w:rsid w:val="00C04AFA"/>
    <w:rsid w:val="00C04B68"/>
    <w:rsid w:val="00C05560"/>
    <w:rsid w:val="00C05EAB"/>
    <w:rsid w:val="00C10ECC"/>
    <w:rsid w:val="00C10FA0"/>
    <w:rsid w:val="00C1210D"/>
    <w:rsid w:val="00C12A70"/>
    <w:rsid w:val="00C12D86"/>
    <w:rsid w:val="00C137C2"/>
    <w:rsid w:val="00C13D57"/>
    <w:rsid w:val="00C13D7F"/>
    <w:rsid w:val="00C13E43"/>
    <w:rsid w:val="00C146DE"/>
    <w:rsid w:val="00C14704"/>
    <w:rsid w:val="00C14932"/>
    <w:rsid w:val="00C1519C"/>
    <w:rsid w:val="00C15981"/>
    <w:rsid w:val="00C16D96"/>
    <w:rsid w:val="00C16FF5"/>
    <w:rsid w:val="00C177F0"/>
    <w:rsid w:val="00C20A64"/>
    <w:rsid w:val="00C20FB7"/>
    <w:rsid w:val="00C22762"/>
    <w:rsid w:val="00C2339B"/>
    <w:rsid w:val="00C23483"/>
    <w:rsid w:val="00C23E88"/>
    <w:rsid w:val="00C243F4"/>
    <w:rsid w:val="00C24467"/>
    <w:rsid w:val="00C2460E"/>
    <w:rsid w:val="00C25A3E"/>
    <w:rsid w:val="00C27B7F"/>
    <w:rsid w:val="00C3080D"/>
    <w:rsid w:val="00C313C6"/>
    <w:rsid w:val="00C32266"/>
    <w:rsid w:val="00C32D32"/>
    <w:rsid w:val="00C32EFA"/>
    <w:rsid w:val="00C34910"/>
    <w:rsid w:val="00C34EB0"/>
    <w:rsid w:val="00C35A37"/>
    <w:rsid w:val="00C3707B"/>
    <w:rsid w:val="00C3731B"/>
    <w:rsid w:val="00C37F39"/>
    <w:rsid w:val="00C41251"/>
    <w:rsid w:val="00C41740"/>
    <w:rsid w:val="00C42529"/>
    <w:rsid w:val="00C436C3"/>
    <w:rsid w:val="00C43A2D"/>
    <w:rsid w:val="00C44943"/>
    <w:rsid w:val="00C44A05"/>
    <w:rsid w:val="00C45646"/>
    <w:rsid w:val="00C45DBB"/>
    <w:rsid w:val="00C4776D"/>
    <w:rsid w:val="00C50C45"/>
    <w:rsid w:val="00C513DD"/>
    <w:rsid w:val="00C528FF"/>
    <w:rsid w:val="00C5302C"/>
    <w:rsid w:val="00C53C10"/>
    <w:rsid w:val="00C53CCD"/>
    <w:rsid w:val="00C53E65"/>
    <w:rsid w:val="00C55282"/>
    <w:rsid w:val="00C56946"/>
    <w:rsid w:val="00C56E00"/>
    <w:rsid w:val="00C56EFB"/>
    <w:rsid w:val="00C57803"/>
    <w:rsid w:val="00C60381"/>
    <w:rsid w:val="00C6091A"/>
    <w:rsid w:val="00C6160C"/>
    <w:rsid w:val="00C61D8E"/>
    <w:rsid w:val="00C63EC7"/>
    <w:rsid w:val="00C640AC"/>
    <w:rsid w:val="00C65172"/>
    <w:rsid w:val="00C653B1"/>
    <w:rsid w:val="00C66A7F"/>
    <w:rsid w:val="00C6723B"/>
    <w:rsid w:val="00C67DE6"/>
    <w:rsid w:val="00C70913"/>
    <w:rsid w:val="00C71AE7"/>
    <w:rsid w:val="00C7454A"/>
    <w:rsid w:val="00C76069"/>
    <w:rsid w:val="00C765D5"/>
    <w:rsid w:val="00C77C93"/>
    <w:rsid w:val="00C77E2E"/>
    <w:rsid w:val="00C77E34"/>
    <w:rsid w:val="00C77F66"/>
    <w:rsid w:val="00C80F52"/>
    <w:rsid w:val="00C81A5F"/>
    <w:rsid w:val="00C82205"/>
    <w:rsid w:val="00C82A68"/>
    <w:rsid w:val="00C82F55"/>
    <w:rsid w:val="00C8399F"/>
    <w:rsid w:val="00C83A0D"/>
    <w:rsid w:val="00C83EFD"/>
    <w:rsid w:val="00C8420F"/>
    <w:rsid w:val="00C84C95"/>
    <w:rsid w:val="00C84FB6"/>
    <w:rsid w:val="00C8501A"/>
    <w:rsid w:val="00C85AA5"/>
    <w:rsid w:val="00C8655D"/>
    <w:rsid w:val="00C8689F"/>
    <w:rsid w:val="00C871AE"/>
    <w:rsid w:val="00C9185F"/>
    <w:rsid w:val="00C9352F"/>
    <w:rsid w:val="00C93717"/>
    <w:rsid w:val="00C94B38"/>
    <w:rsid w:val="00C95182"/>
    <w:rsid w:val="00C95A39"/>
    <w:rsid w:val="00C9751F"/>
    <w:rsid w:val="00C97C37"/>
    <w:rsid w:val="00C97E2C"/>
    <w:rsid w:val="00C97F32"/>
    <w:rsid w:val="00CA0183"/>
    <w:rsid w:val="00CA1444"/>
    <w:rsid w:val="00CA1529"/>
    <w:rsid w:val="00CA2203"/>
    <w:rsid w:val="00CA24A9"/>
    <w:rsid w:val="00CA2F81"/>
    <w:rsid w:val="00CA3EF4"/>
    <w:rsid w:val="00CA3F2B"/>
    <w:rsid w:val="00CA43CA"/>
    <w:rsid w:val="00CA4C28"/>
    <w:rsid w:val="00CA4D23"/>
    <w:rsid w:val="00CA5619"/>
    <w:rsid w:val="00CA5711"/>
    <w:rsid w:val="00CA6000"/>
    <w:rsid w:val="00CA6498"/>
    <w:rsid w:val="00CA6E4A"/>
    <w:rsid w:val="00CA74B3"/>
    <w:rsid w:val="00CA77F7"/>
    <w:rsid w:val="00CA7B7F"/>
    <w:rsid w:val="00CB00D1"/>
    <w:rsid w:val="00CB22F5"/>
    <w:rsid w:val="00CB29F5"/>
    <w:rsid w:val="00CB35A2"/>
    <w:rsid w:val="00CB3F14"/>
    <w:rsid w:val="00CB4231"/>
    <w:rsid w:val="00CB44CF"/>
    <w:rsid w:val="00CB4816"/>
    <w:rsid w:val="00CB4868"/>
    <w:rsid w:val="00CB4C35"/>
    <w:rsid w:val="00CB53C3"/>
    <w:rsid w:val="00CB6A25"/>
    <w:rsid w:val="00CB6B24"/>
    <w:rsid w:val="00CB6DBD"/>
    <w:rsid w:val="00CB7466"/>
    <w:rsid w:val="00CB7C8B"/>
    <w:rsid w:val="00CC0424"/>
    <w:rsid w:val="00CC0CC6"/>
    <w:rsid w:val="00CC1570"/>
    <w:rsid w:val="00CC2679"/>
    <w:rsid w:val="00CC3802"/>
    <w:rsid w:val="00CC3A39"/>
    <w:rsid w:val="00CC3F3E"/>
    <w:rsid w:val="00CC3FA2"/>
    <w:rsid w:val="00CC53D3"/>
    <w:rsid w:val="00CD058F"/>
    <w:rsid w:val="00CD09F5"/>
    <w:rsid w:val="00CD0E5F"/>
    <w:rsid w:val="00CD1203"/>
    <w:rsid w:val="00CD16BD"/>
    <w:rsid w:val="00CD23BC"/>
    <w:rsid w:val="00CD2A90"/>
    <w:rsid w:val="00CD345F"/>
    <w:rsid w:val="00CD351E"/>
    <w:rsid w:val="00CD38C9"/>
    <w:rsid w:val="00CD3CB5"/>
    <w:rsid w:val="00CD4CF2"/>
    <w:rsid w:val="00CD58F6"/>
    <w:rsid w:val="00CD691C"/>
    <w:rsid w:val="00CD6928"/>
    <w:rsid w:val="00CD7296"/>
    <w:rsid w:val="00CD7E09"/>
    <w:rsid w:val="00CE05AD"/>
    <w:rsid w:val="00CE0901"/>
    <w:rsid w:val="00CE0E87"/>
    <w:rsid w:val="00CE1B7B"/>
    <w:rsid w:val="00CE3126"/>
    <w:rsid w:val="00CE361D"/>
    <w:rsid w:val="00CE6144"/>
    <w:rsid w:val="00CE61A0"/>
    <w:rsid w:val="00CE626B"/>
    <w:rsid w:val="00CE6709"/>
    <w:rsid w:val="00CF09BF"/>
    <w:rsid w:val="00CF1045"/>
    <w:rsid w:val="00CF1134"/>
    <w:rsid w:val="00CF14AC"/>
    <w:rsid w:val="00CF4B41"/>
    <w:rsid w:val="00CF5C45"/>
    <w:rsid w:val="00CF65C1"/>
    <w:rsid w:val="00CF70D1"/>
    <w:rsid w:val="00CF7515"/>
    <w:rsid w:val="00CF7B92"/>
    <w:rsid w:val="00D01DF0"/>
    <w:rsid w:val="00D0204B"/>
    <w:rsid w:val="00D0233B"/>
    <w:rsid w:val="00D02858"/>
    <w:rsid w:val="00D02E50"/>
    <w:rsid w:val="00D02FFF"/>
    <w:rsid w:val="00D035C4"/>
    <w:rsid w:val="00D05A23"/>
    <w:rsid w:val="00D06230"/>
    <w:rsid w:val="00D079D8"/>
    <w:rsid w:val="00D11CF6"/>
    <w:rsid w:val="00D12460"/>
    <w:rsid w:val="00D134C2"/>
    <w:rsid w:val="00D136EE"/>
    <w:rsid w:val="00D139C6"/>
    <w:rsid w:val="00D14B81"/>
    <w:rsid w:val="00D1515B"/>
    <w:rsid w:val="00D155E5"/>
    <w:rsid w:val="00D15F29"/>
    <w:rsid w:val="00D16CBA"/>
    <w:rsid w:val="00D16E3A"/>
    <w:rsid w:val="00D17A99"/>
    <w:rsid w:val="00D17C97"/>
    <w:rsid w:val="00D21234"/>
    <w:rsid w:val="00D22596"/>
    <w:rsid w:val="00D22822"/>
    <w:rsid w:val="00D232CD"/>
    <w:rsid w:val="00D23FEB"/>
    <w:rsid w:val="00D27B86"/>
    <w:rsid w:val="00D307F5"/>
    <w:rsid w:val="00D3486F"/>
    <w:rsid w:val="00D36AFC"/>
    <w:rsid w:val="00D3726F"/>
    <w:rsid w:val="00D40FC5"/>
    <w:rsid w:val="00D416DB"/>
    <w:rsid w:val="00D42529"/>
    <w:rsid w:val="00D42B26"/>
    <w:rsid w:val="00D42C38"/>
    <w:rsid w:val="00D43710"/>
    <w:rsid w:val="00D47B4F"/>
    <w:rsid w:val="00D50008"/>
    <w:rsid w:val="00D5010C"/>
    <w:rsid w:val="00D503C3"/>
    <w:rsid w:val="00D50A39"/>
    <w:rsid w:val="00D519CA"/>
    <w:rsid w:val="00D52E1A"/>
    <w:rsid w:val="00D5321F"/>
    <w:rsid w:val="00D548D6"/>
    <w:rsid w:val="00D548E9"/>
    <w:rsid w:val="00D54F3E"/>
    <w:rsid w:val="00D558A3"/>
    <w:rsid w:val="00D55A6F"/>
    <w:rsid w:val="00D55E42"/>
    <w:rsid w:val="00D56052"/>
    <w:rsid w:val="00D560D8"/>
    <w:rsid w:val="00D56584"/>
    <w:rsid w:val="00D5671D"/>
    <w:rsid w:val="00D56A13"/>
    <w:rsid w:val="00D56AF9"/>
    <w:rsid w:val="00D57F52"/>
    <w:rsid w:val="00D60E9D"/>
    <w:rsid w:val="00D618C2"/>
    <w:rsid w:val="00D625A4"/>
    <w:rsid w:val="00D62C68"/>
    <w:rsid w:val="00D65191"/>
    <w:rsid w:val="00D65E2F"/>
    <w:rsid w:val="00D66D56"/>
    <w:rsid w:val="00D70823"/>
    <w:rsid w:val="00D70F0D"/>
    <w:rsid w:val="00D70F5E"/>
    <w:rsid w:val="00D70F87"/>
    <w:rsid w:val="00D7101F"/>
    <w:rsid w:val="00D71825"/>
    <w:rsid w:val="00D7191C"/>
    <w:rsid w:val="00D71A81"/>
    <w:rsid w:val="00D721F2"/>
    <w:rsid w:val="00D72F11"/>
    <w:rsid w:val="00D732C0"/>
    <w:rsid w:val="00D73386"/>
    <w:rsid w:val="00D73C63"/>
    <w:rsid w:val="00D73F8C"/>
    <w:rsid w:val="00D74C45"/>
    <w:rsid w:val="00D750EE"/>
    <w:rsid w:val="00D762E4"/>
    <w:rsid w:val="00D77D8F"/>
    <w:rsid w:val="00D77DA3"/>
    <w:rsid w:val="00D80E9D"/>
    <w:rsid w:val="00D80FE8"/>
    <w:rsid w:val="00D8126A"/>
    <w:rsid w:val="00D8191B"/>
    <w:rsid w:val="00D82EF3"/>
    <w:rsid w:val="00D82FA7"/>
    <w:rsid w:val="00D835D5"/>
    <w:rsid w:val="00D83C36"/>
    <w:rsid w:val="00D850B4"/>
    <w:rsid w:val="00D850EF"/>
    <w:rsid w:val="00D856C1"/>
    <w:rsid w:val="00D91163"/>
    <w:rsid w:val="00D91E20"/>
    <w:rsid w:val="00D91F8C"/>
    <w:rsid w:val="00D92844"/>
    <w:rsid w:val="00D92875"/>
    <w:rsid w:val="00D9370F"/>
    <w:rsid w:val="00D942B3"/>
    <w:rsid w:val="00D94506"/>
    <w:rsid w:val="00D94CAF"/>
    <w:rsid w:val="00D96F40"/>
    <w:rsid w:val="00D97442"/>
    <w:rsid w:val="00D97EDD"/>
    <w:rsid w:val="00DA024C"/>
    <w:rsid w:val="00DA256F"/>
    <w:rsid w:val="00DA29A3"/>
    <w:rsid w:val="00DA2A00"/>
    <w:rsid w:val="00DA3047"/>
    <w:rsid w:val="00DA3FF4"/>
    <w:rsid w:val="00DA40F3"/>
    <w:rsid w:val="00DA583F"/>
    <w:rsid w:val="00DA59D1"/>
    <w:rsid w:val="00DA6545"/>
    <w:rsid w:val="00DA6573"/>
    <w:rsid w:val="00DA7F92"/>
    <w:rsid w:val="00DB075B"/>
    <w:rsid w:val="00DB1A6A"/>
    <w:rsid w:val="00DB3402"/>
    <w:rsid w:val="00DB357A"/>
    <w:rsid w:val="00DB4A2D"/>
    <w:rsid w:val="00DB5A6B"/>
    <w:rsid w:val="00DB5C88"/>
    <w:rsid w:val="00DB5DA7"/>
    <w:rsid w:val="00DB63E5"/>
    <w:rsid w:val="00DC0712"/>
    <w:rsid w:val="00DC0DF3"/>
    <w:rsid w:val="00DC0EAE"/>
    <w:rsid w:val="00DC2D41"/>
    <w:rsid w:val="00DC341E"/>
    <w:rsid w:val="00DC3EA2"/>
    <w:rsid w:val="00DC4167"/>
    <w:rsid w:val="00DC6741"/>
    <w:rsid w:val="00DD06D2"/>
    <w:rsid w:val="00DD0E67"/>
    <w:rsid w:val="00DD1A85"/>
    <w:rsid w:val="00DD26D2"/>
    <w:rsid w:val="00DD2CC9"/>
    <w:rsid w:val="00DD2E17"/>
    <w:rsid w:val="00DD4619"/>
    <w:rsid w:val="00DD4A77"/>
    <w:rsid w:val="00DD4FAD"/>
    <w:rsid w:val="00DD55B8"/>
    <w:rsid w:val="00DD5781"/>
    <w:rsid w:val="00DD65F6"/>
    <w:rsid w:val="00DD7618"/>
    <w:rsid w:val="00DD764F"/>
    <w:rsid w:val="00DD776F"/>
    <w:rsid w:val="00DD7947"/>
    <w:rsid w:val="00DD7C36"/>
    <w:rsid w:val="00DD7D6B"/>
    <w:rsid w:val="00DE0A28"/>
    <w:rsid w:val="00DE2193"/>
    <w:rsid w:val="00DE21E3"/>
    <w:rsid w:val="00DE380C"/>
    <w:rsid w:val="00DE3904"/>
    <w:rsid w:val="00DE4530"/>
    <w:rsid w:val="00DE46CB"/>
    <w:rsid w:val="00DE56AF"/>
    <w:rsid w:val="00DE59D5"/>
    <w:rsid w:val="00DE5EB3"/>
    <w:rsid w:val="00DE62CF"/>
    <w:rsid w:val="00DE6D89"/>
    <w:rsid w:val="00DE7BEF"/>
    <w:rsid w:val="00DF08C7"/>
    <w:rsid w:val="00DF208C"/>
    <w:rsid w:val="00DF251E"/>
    <w:rsid w:val="00DF3901"/>
    <w:rsid w:val="00DF55D2"/>
    <w:rsid w:val="00DF56A7"/>
    <w:rsid w:val="00DF5974"/>
    <w:rsid w:val="00DF5B21"/>
    <w:rsid w:val="00DF5D7A"/>
    <w:rsid w:val="00DF7015"/>
    <w:rsid w:val="00DF754B"/>
    <w:rsid w:val="00DF7C8E"/>
    <w:rsid w:val="00E0006D"/>
    <w:rsid w:val="00E00398"/>
    <w:rsid w:val="00E03247"/>
    <w:rsid w:val="00E048F9"/>
    <w:rsid w:val="00E0580B"/>
    <w:rsid w:val="00E06334"/>
    <w:rsid w:val="00E067A4"/>
    <w:rsid w:val="00E070C4"/>
    <w:rsid w:val="00E07B1B"/>
    <w:rsid w:val="00E07DCE"/>
    <w:rsid w:val="00E103C9"/>
    <w:rsid w:val="00E10AF3"/>
    <w:rsid w:val="00E10BD4"/>
    <w:rsid w:val="00E10CEA"/>
    <w:rsid w:val="00E10E67"/>
    <w:rsid w:val="00E11993"/>
    <w:rsid w:val="00E11A5A"/>
    <w:rsid w:val="00E12CA0"/>
    <w:rsid w:val="00E14C88"/>
    <w:rsid w:val="00E1558C"/>
    <w:rsid w:val="00E1674A"/>
    <w:rsid w:val="00E216F3"/>
    <w:rsid w:val="00E21CEB"/>
    <w:rsid w:val="00E228BC"/>
    <w:rsid w:val="00E22955"/>
    <w:rsid w:val="00E22A9E"/>
    <w:rsid w:val="00E22B43"/>
    <w:rsid w:val="00E22B7E"/>
    <w:rsid w:val="00E23047"/>
    <w:rsid w:val="00E23EF0"/>
    <w:rsid w:val="00E2476D"/>
    <w:rsid w:val="00E24EDF"/>
    <w:rsid w:val="00E250E7"/>
    <w:rsid w:val="00E2552B"/>
    <w:rsid w:val="00E26340"/>
    <w:rsid w:val="00E26836"/>
    <w:rsid w:val="00E27520"/>
    <w:rsid w:val="00E2769B"/>
    <w:rsid w:val="00E3053B"/>
    <w:rsid w:val="00E310BE"/>
    <w:rsid w:val="00E311DA"/>
    <w:rsid w:val="00E3297A"/>
    <w:rsid w:val="00E331D0"/>
    <w:rsid w:val="00E332C8"/>
    <w:rsid w:val="00E332DD"/>
    <w:rsid w:val="00E346AB"/>
    <w:rsid w:val="00E3520D"/>
    <w:rsid w:val="00E36528"/>
    <w:rsid w:val="00E37189"/>
    <w:rsid w:val="00E4001A"/>
    <w:rsid w:val="00E417D8"/>
    <w:rsid w:val="00E418F9"/>
    <w:rsid w:val="00E425A5"/>
    <w:rsid w:val="00E429C4"/>
    <w:rsid w:val="00E42FB3"/>
    <w:rsid w:val="00E43B61"/>
    <w:rsid w:val="00E44CDE"/>
    <w:rsid w:val="00E44E32"/>
    <w:rsid w:val="00E44F17"/>
    <w:rsid w:val="00E457A8"/>
    <w:rsid w:val="00E45875"/>
    <w:rsid w:val="00E458EE"/>
    <w:rsid w:val="00E465DD"/>
    <w:rsid w:val="00E4696A"/>
    <w:rsid w:val="00E50C35"/>
    <w:rsid w:val="00E50C67"/>
    <w:rsid w:val="00E50FE9"/>
    <w:rsid w:val="00E52BE9"/>
    <w:rsid w:val="00E52EC6"/>
    <w:rsid w:val="00E5346A"/>
    <w:rsid w:val="00E5392A"/>
    <w:rsid w:val="00E53D87"/>
    <w:rsid w:val="00E54995"/>
    <w:rsid w:val="00E54F1E"/>
    <w:rsid w:val="00E5546E"/>
    <w:rsid w:val="00E5589C"/>
    <w:rsid w:val="00E569A3"/>
    <w:rsid w:val="00E574AF"/>
    <w:rsid w:val="00E60F26"/>
    <w:rsid w:val="00E61885"/>
    <w:rsid w:val="00E62AEA"/>
    <w:rsid w:val="00E6386F"/>
    <w:rsid w:val="00E63F46"/>
    <w:rsid w:val="00E66386"/>
    <w:rsid w:val="00E67219"/>
    <w:rsid w:val="00E679D7"/>
    <w:rsid w:val="00E71D69"/>
    <w:rsid w:val="00E7200F"/>
    <w:rsid w:val="00E7219B"/>
    <w:rsid w:val="00E72914"/>
    <w:rsid w:val="00E737C9"/>
    <w:rsid w:val="00E73BA8"/>
    <w:rsid w:val="00E764B6"/>
    <w:rsid w:val="00E76AEE"/>
    <w:rsid w:val="00E7744D"/>
    <w:rsid w:val="00E77E2A"/>
    <w:rsid w:val="00E80932"/>
    <w:rsid w:val="00E80A1F"/>
    <w:rsid w:val="00E80E0F"/>
    <w:rsid w:val="00E81BCD"/>
    <w:rsid w:val="00E81C26"/>
    <w:rsid w:val="00E83346"/>
    <w:rsid w:val="00E84AB6"/>
    <w:rsid w:val="00E84ECE"/>
    <w:rsid w:val="00E857D2"/>
    <w:rsid w:val="00E85E1B"/>
    <w:rsid w:val="00E8768C"/>
    <w:rsid w:val="00E90CBF"/>
    <w:rsid w:val="00E9110A"/>
    <w:rsid w:val="00E927F0"/>
    <w:rsid w:val="00E92FB8"/>
    <w:rsid w:val="00E9381F"/>
    <w:rsid w:val="00E93C0B"/>
    <w:rsid w:val="00E9430F"/>
    <w:rsid w:val="00E94459"/>
    <w:rsid w:val="00E94867"/>
    <w:rsid w:val="00EA055E"/>
    <w:rsid w:val="00EA086F"/>
    <w:rsid w:val="00EA1BBA"/>
    <w:rsid w:val="00EA2C5A"/>
    <w:rsid w:val="00EA37FE"/>
    <w:rsid w:val="00EA3E2F"/>
    <w:rsid w:val="00EA43EC"/>
    <w:rsid w:val="00EA46A2"/>
    <w:rsid w:val="00EA470F"/>
    <w:rsid w:val="00EA6448"/>
    <w:rsid w:val="00EA6698"/>
    <w:rsid w:val="00EB090A"/>
    <w:rsid w:val="00EB2588"/>
    <w:rsid w:val="00EB2886"/>
    <w:rsid w:val="00EB2912"/>
    <w:rsid w:val="00EB3561"/>
    <w:rsid w:val="00EB44D4"/>
    <w:rsid w:val="00EB60DB"/>
    <w:rsid w:val="00EB65B6"/>
    <w:rsid w:val="00EB6A4B"/>
    <w:rsid w:val="00EB76CA"/>
    <w:rsid w:val="00EB7953"/>
    <w:rsid w:val="00EC0CFE"/>
    <w:rsid w:val="00EC0E94"/>
    <w:rsid w:val="00EC1032"/>
    <w:rsid w:val="00EC1C7C"/>
    <w:rsid w:val="00EC324D"/>
    <w:rsid w:val="00EC43D5"/>
    <w:rsid w:val="00EC4726"/>
    <w:rsid w:val="00EC4C7E"/>
    <w:rsid w:val="00EC6607"/>
    <w:rsid w:val="00EC67DD"/>
    <w:rsid w:val="00EC720E"/>
    <w:rsid w:val="00EC7FAB"/>
    <w:rsid w:val="00ED02AC"/>
    <w:rsid w:val="00ED064B"/>
    <w:rsid w:val="00ED06A7"/>
    <w:rsid w:val="00ED129F"/>
    <w:rsid w:val="00ED18CF"/>
    <w:rsid w:val="00ED1F4E"/>
    <w:rsid w:val="00ED2851"/>
    <w:rsid w:val="00ED3031"/>
    <w:rsid w:val="00ED3233"/>
    <w:rsid w:val="00ED44CB"/>
    <w:rsid w:val="00ED4747"/>
    <w:rsid w:val="00ED4A65"/>
    <w:rsid w:val="00ED547E"/>
    <w:rsid w:val="00ED5642"/>
    <w:rsid w:val="00ED5772"/>
    <w:rsid w:val="00ED5981"/>
    <w:rsid w:val="00ED628F"/>
    <w:rsid w:val="00ED7764"/>
    <w:rsid w:val="00ED7BC4"/>
    <w:rsid w:val="00EE05A2"/>
    <w:rsid w:val="00EE0789"/>
    <w:rsid w:val="00EE0FFC"/>
    <w:rsid w:val="00EE1B01"/>
    <w:rsid w:val="00EE1EE9"/>
    <w:rsid w:val="00EE1F92"/>
    <w:rsid w:val="00EE3471"/>
    <w:rsid w:val="00EE34D2"/>
    <w:rsid w:val="00EE44E6"/>
    <w:rsid w:val="00EE6021"/>
    <w:rsid w:val="00EF0689"/>
    <w:rsid w:val="00EF07CD"/>
    <w:rsid w:val="00EF0851"/>
    <w:rsid w:val="00EF0F90"/>
    <w:rsid w:val="00EF16A4"/>
    <w:rsid w:val="00EF1E7C"/>
    <w:rsid w:val="00EF48C0"/>
    <w:rsid w:val="00EF5395"/>
    <w:rsid w:val="00EF547F"/>
    <w:rsid w:val="00EF548D"/>
    <w:rsid w:val="00EF5561"/>
    <w:rsid w:val="00F005DE"/>
    <w:rsid w:val="00F0078E"/>
    <w:rsid w:val="00F009BE"/>
    <w:rsid w:val="00F01BA9"/>
    <w:rsid w:val="00F0245B"/>
    <w:rsid w:val="00F025EA"/>
    <w:rsid w:val="00F034D0"/>
    <w:rsid w:val="00F03F45"/>
    <w:rsid w:val="00F03F76"/>
    <w:rsid w:val="00F05049"/>
    <w:rsid w:val="00F065C7"/>
    <w:rsid w:val="00F06781"/>
    <w:rsid w:val="00F11F25"/>
    <w:rsid w:val="00F11F87"/>
    <w:rsid w:val="00F148ED"/>
    <w:rsid w:val="00F1490B"/>
    <w:rsid w:val="00F151F9"/>
    <w:rsid w:val="00F15A03"/>
    <w:rsid w:val="00F15D91"/>
    <w:rsid w:val="00F169DC"/>
    <w:rsid w:val="00F17113"/>
    <w:rsid w:val="00F2066A"/>
    <w:rsid w:val="00F206C6"/>
    <w:rsid w:val="00F206F7"/>
    <w:rsid w:val="00F23268"/>
    <w:rsid w:val="00F23B5D"/>
    <w:rsid w:val="00F23F0A"/>
    <w:rsid w:val="00F250E0"/>
    <w:rsid w:val="00F25CDF"/>
    <w:rsid w:val="00F26276"/>
    <w:rsid w:val="00F26761"/>
    <w:rsid w:val="00F268D6"/>
    <w:rsid w:val="00F26AEB"/>
    <w:rsid w:val="00F26E98"/>
    <w:rsid w:val="00F27C64"/>
    <w:rsid w:val="00F3004A"/>
    <w:rsid w:val="00F30765"/>
    <w:rsid w:val="00F30BBE"/>
    <w:rsid w:val="00F3213F"/>
    <w:rsid w:val="00F3233F"/>
    <w:rsid w:val="00F32489"/>
    <w:rsid w:val="00F33435"/>
    <w:rsid w:val="00F342BC"/>
    <w:rsid w:val="00F34E20"/>
    <w:rsid w:val="00F34E28"/>
    <w:rsid w:val="00F35639"/>
    <w:rsid w:val="00F35B10"/>
    <w:rsid w:val="00F37029"/>
    <w:rsid w:val="00F37DD2"/>
    <w:rsid w:val="00F400B2"/>
    <w:rsid w:val="00F40AB7"/>
    <w:rsid w:val="00F40AF9"/>
    <w:rsid w:val="00F424A1"/>
    <w:rsid w:val="00F42E95"/>
    <w:rsid w:val="00F433F7"/>
    <w:rsid w:val="00F437D1"/>
    <w:rsid w:val="00F43C9F"/>
    <w:rsid w:val="00F43DAC"/>
    <w:rsid w:val="00F43E1D"/>
    <w:rsid w:val="00F44FEE"/>
    <w:rsid w:val="00F46F1A"/>
    <w:rsid w:val="00F512BE"/>
    <w:rsid w:val="00F51596"/>
    <w:rsid w:val="00F520E7"/>
    <w:rsid w:val="00F52E4A"/>
    <w:rsid w:val="00F53902"/>
    <w:rsid w:val="00F53CC1"/>
    <w:rsid w:val="00F54F15"/>
    <w:rsid w:val="00F55278"/>
    <w:rsid w:val="00F553D0"/>
    <w:rsid w:val="00F55627"/>
    <w:rsid w:val="00F55AFE"/>
    <w:rsid w:val="00F561C3"/>
    <w:rsid w:val="00F56720"/>
    <w:rsid w:val="00F56A11"/>
    <w:rsid w:val="00F5790B"/>
    <w:rsid w:val="00F57DA8"/>
    <w:rsid w:val="00F60670"/>
    <w:rsid w:val="00F6122A"/>
    <w:rsid w:val="00F61FEC"/>
    <w:rsid w:val="00F63840"/>
    <w:rsid w:val="00F64500"/>
    <w:rsid w:val="00F65C94"/>
    <w:rsid w:val="00F6626A"/>
    <w:rsid w:val="00F663A1"/>
    <w:rsid w:val="00F6647F"/>
    <w:rsid w:val="00F6770A"/>
    <w:rsid w:val="00F67B7E"/>
    <w:rsid w:val="00F67EC6"/>
    <w:rsid w:val="00F7198D"/>
    <w:rsid w:val="00F720D3"/>
    <w:rsid w:val="00F722EC"/>
    <w:rsid w:val="00F72D4E"/>
    <w:rsid w:val="00F73BD4"/>
    <w:rsid w:val="00F763DB"/>
    <w:rsid w:val="00F76807"/>
    <w:rsid w:val="00F77B26"/>
    <w:rsid w:val="00F81A74"/>
    <w:rsid w:val="00F825A5"/>
    <w:rsid w:val="00F83938"/>
    <w:rsid w:val="00F84243"/>
    <w:rsid w:val="00F8457D"/>
    <w:rsid w:val="00F84808"/>
    <w:rsid w:val="00F85A5C"/>
    <w:rsid w:val="00F867D1"/>
    <w:rsid w:val="00F86961"/>
    <w:rsid w:val="00F86BE9"/>
    <w:rsid w:val="00F8751D"/>
    <w:rsid w:val="00F904DB"/>
    <w:rsid w:val="00F90EE9"/>
    <w:rsid w:val="00F912B1"/>
    <w:rsid w:val="00F91522"/>
    <w:rsid w:val="00F923A2"/>
    <w:rsid w:val="00F939D4"/>
    <w:rsid w:val="00F93E5B"/>
    <w:rsid w:val="00F940E4"/>
    <w:rsid w:val="00F94831"/>
    <w:rsid w:val="00F9569A"/>
    <w:rsid w:val="00F961EE"/>
    <w:rsid w:val="00F97C94"/>
    <w:rsid w:val="00FA1081"/>
    <w:rsid w:val="00FA12BC"/>
    <w:rsid w:val="00FA25BB"/>
    <w:rsid w:val="00FA368D"/>
    <w:rsid w:val="00FA3C80"/>
    <w:rsid w:val="00FA3E0F"/>
    <w:rsid w:val="00FA4FA9"/>
    <w:rsid w:val="00FA500B"/>
    <w:rsid w:val="00FB0D0C"/>
    <w:rsid w:val="00FB1B23"/>
    <w:rsid w:val="00FB2D6B"/>
    <w:rsid w:val="00FB2F89"/>
    <w:rsid w:val="00FB3733"/>
    <w:rsid w:val="00FB3BA4"/>
    <w:rsid w:val="00FB4742"/>
    <w:rsid w:val="00FB4C3C"/>
    <w:rsid w:val="00FB527E"/>
    <w:rsid w:val="00FB5322"/>
    <w:rsid w:val="00FB5FCA"/>
    <w:rsid w:val="00FB6C90"/>
    <w:rsid w:val="00FB6F26"/>
    <w:rsid w:val="00FC001F"/>
    <w:rsid w:val="00FC03AA"/>
    <w:rsid w:val="00FC0782"/>
    <w:rsid w:val="00FC1B4D"/>
    <w:rsid w:val="00FC1F19"/>
    <w:rsid w:val="00FC293F"/>
    <w:rsid w:val="00FC29EC"/>
    <w:rsid w:val="00FC2C8B"/>
    <w:rsid w:val="00FC30D4"/>
    <w:rsid w:val="00FC45F1"/>
    <w:rsid w:val="00FC4C29"/>
    <w:rsid w:val="00FC4FC4"/>
    <w:rsid w:val="00FC67DF"/>
    <w:rsid w:val="00FC6835"/>
    <w:rsid w:val="00FC6852"/>
    <w:rsid w:val="00FD0129"/>
    <w:rsid w:val="00FD02D4"/>
    <w:rsid w:val="00FD0413"/>
    <w:rsid w:val="00FD1831"/>
    <w:rsid w:val="00FD206E"/>
    <w:rsid w:val="00FD2367"/>
    <w:rsid w:val="00FD2C95"/>
    <w:rsid w:val="00FD35C4"/>
    <w:rsid w:val="00FD3C0E"/>
    <w:rsid w:val="00FD4CA8"/>
    <w:rsid w:val="00FD5750"/>
    <w:rsid w:val="00FD5A22"/>
    <w:rsid w:val="00FD71D3"/>
    <w:rsid w:val="00FD7358"/>
    <w:rsid w:val="00FD7868"/>
    <w:rsid w:val="00FE067E"/>
    <w:rsid w:val="00FE0946"/>
    <w:rsid w:val="00FE42D8"/>
    <w:rsid w:val="00FE4F54"/>
    <w:rsid w:val="00FE5C6B"/>
    <w:rsid w:val="00FF0215"/>
    <w:rsid w:val="00FF065D"/>
    <w:rsid w:val="00FF09F4"/>
    <w:rsid w:val="00FF0BE7"/>
    <w:rsid w:val="00FF0FE9"/>
    <w:rsid w:val="00FF1058"/>
    <w:rsid w:val="00FF12BE"/>
    <w:rsid w:val="00FF1C2B"/>
    <w:rsid w:val="00FF284D"/>
    <w:rsid w:val="00FF3AE7"/>
    <w:rsid w:val="00FF3F13"/>
    <w:rsid w:val="00FF4548"/>
    <w:rsid w:val="00FF64D4"/>
    <w:rsid w:val="00FF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679"/>
    <w:rPr>
      <w:rFonts w:ascii="Times New Roman" w:hAnsi="Times New Roman"/>
      <w:sz w:val="24"/>
      <w:szCs w:val="24"/>
      <w:lang w:eastAsia="en-US" w:bidi="en-US"/>
    </w:rPr>
  </w:style>
  <w:style w:type="paragraph" w:styleId="Titre1">
    <w:name w:val="heading 1"/>
    <w:basedOn w:val="Sansinterligne"/>
    <w:next w:val="Sansinterligne"/>
    <w:link w:val="Titre1Car"/>
    <w:uiPriority w:val="9"/>
    <w:qFormat/>
    <w:rsid w:val="007709C5"/>
    <w:pPr>
      <w:keepNext/>
      <w:outlineLvl w:val="0"/>
    </w:pPr>
    <w:rPr>
      <w:rFonts w:ascii="Arial" w:eastAsia="Times New Roman" w:hAnsi="Arial"/>
      <w:b/>
      <w:bCs/>
      <w:kern w:val="32"/>
      <w:u w:val="single"/>
    </w:rPr>
  </w:style>
  <w:style w:type="paragraph" w:styleId="Titre2">
    <w:name w:val="heading 2"/>
    <w:basedOn w:val="Sansinterligne"/>
    <w:next w:val="Sansinterligne"/>
    <w:link w:val="Titre2Car"/>
    <w:uiPriority w:val="9"/>
    <w:unhideWhenUsed/>
    <w:qFormat/>
    <w:rsid w:val="007709C5"/>
    <w:pPr>
      <w:keepNext/>
      <w:ind w:left="708"/>
      <w:outlineLvl w:val="1"/>
    </w:pPr>
    <w:rPr>
      <w:rFonts w:ascii="Arial" w:eastAsia="Times New Roman" w:hAnsi="Arial"/>
      <w:b/>
      <w:bCs/>
      <w:i/>
      <w:iCs/>
      <w:szCs w:val="28"/>
    </w:rPr>
  </w:style>
  <w:style w:type="paragraph" w:styleId="Titre3">
    <w:name w:val="heading 3"/>
    <w:basedOn w:val="Normal"/>
    <w:next w:val="Normal"/>
    <w:link w:val="Titre3Car"/>
    <w:uiPriority w:val="9"/>
    <w:semiHidden/>
    <w:unhideWhenUsed/>
    <w:qFormat/>
    <w:rsid w:val="00CC2679"/>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C2679"/>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CC2679"/>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C2679"/>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CC2679"/>
    <w:p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CC2679"/>
    <w:p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CC2679"/>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709C5"/>
    <w:rPr>
      <w:rFonts w:ascii="Arial" w:eastAsia="Times New Roman" w:hAnsi="Arial"/>
      <w:b/>
      <w:bCs/>
      <w:kern w:val="32"/>
      <w:sz w:val="24"/>
      <w:szCs w:val="32"/>
      <w:u w:val="single"/>
      <w:lang w:eastAsia="en-US" w:bidi="en-US"/>
    </w:rPr>
  </w:style>
  <w:style w:type="character" w:customStyle="1" w:styleId="Titre2Car">
    <w:name w:val="Titre 2 Car"/>
    <w:link w:val="Titre2"/>
    <w:uiPriority w:val="9"/>
    <w:rsid w:val="007709C5"/>
    <w:rPr>
      <w:rFonts w:ascii="Arial" w:eastAsia="Times New Roman" w:hAnsi="Arial"/>
      <w:b/>
      <w:bCs/>
      <w:i/>
      <w:iCs/>
      <w:sz w:val="24"/>
      <w:szCs w:val="28"/>
      <w:lang w:eastAsia="en-US" w:bidi="en-US"/>
    </w:rPr>
  </w:style>
  <w:style w:type="character" w:customStyle="1" w:styleId="Titre3Car">
    <w:name w:val="Titre 3 Car"/>
    <w:link w:val="Titre3"/>
    <w:uiPriority w:val="9"/>
    <w:semiHidden/>
    <w:rsid w:val="00CC2679"/>
    <w:rPr>
      <w:rFonts w:ascii="Cambria" w:eastAsia="Times New Roman" w:hAnsi="Cambria"/>
      <w:b/>
      <w:bCs/>
      <w:sz w:val="26"/>
      <w:szCs w:val="26"/>
    </w:rPr>
  </w:style>
  <w:style w:type="character" w:customStyle="1" w:styleId="Titre4Car">
    <w:name w:val="Titre 4 Car"/>
    <w:link w:val="Titre4"/>
    <w:uiPriority w:val="9"/>
    <w:rsid w:val="00CC2679"/>
    <w:rPr>
      <w:b/>
      <w:bCs/>
      <w:sz w:val="28"/>
      <w:szCs w:val="28"/>
    </w:rPr>
  </w:style>
  <w:style w:type="character" w:customStyle="1" w:styleId="Titre5Car">
    <w:name w:val="Titre 5 Car"/>
    <w:link w:val="Titre5"/>
    <w:uiPriority w:val="9"/>
    <w:semiHidden/>
    <w:rsid w:val="00CC2679"/>
    <w:rPr>
      <w:b/>
      <w:bCs/>
      <w:i/>
      <w:iCs/>
      <w:sz w:val="26"/>
      <w:szCs w:val="26"/>
    </w:rPr>
  </w:style>
  <w:style w:type="character" w:customStyle="1" w:styleId="Titre6Car">
    <w:name w:val="Titre 6 Car"/>
    <w:link w:val="Titre6"/>
    <w:uiPriority w:val="9"/>
    <w:semiHidden/>
    <w:rsid w:val="00CC2679"/>
    <w:rPr>
      <w:b/>
      <w:bCs/>
    </w:rPr>
  </w:style>
  <w:style w:type="character" w:customStyle="1" w:styleId="Titre7Car">
    <w:name w:val="Titre 7 Car"/>
    <w:link w:val="Titre7"/>
    <w:uiPriority w:val="9"/>
    <w:semiHidden/>
    <w:rsid w:val="00CC2679"/>
    <w:rPr>
      <w:sz w:val="24"/>
      <w:szCs w:val="24"/>
    </w:rPr>
  </w:style>
  <w:style w:type="character" w:customStyle="1" w:styleId="Titre8Car">
    <w:name w:val="Titre 8 Car"/>
    <w:link w:val="Titre8"/>
    <w:uiPriority w:val="9"/>
    <w:semiHidden/>
    <w:rsid w:val="00CC2679"/>
    <w:rPr>
      <w:i/>
      <w:iCs/>
      <w:sz w:val="24"/>
      <w:szCs w:val="24"/>
    </w:rPr>
  </w:style>
  <w:style w:type="character" w:customStyle="1" w:styleId="Titre9Car">
    <w:name w:val="Titre 9 Car"/>
    <w:link w:val="Titre9"/>
    <w:uiPriority w:val="9"/>
    <w:semiHidden/>
    <w:rsid w:val="00CC2679"/>
    <w:rPr>
      <w:rFonts w:ascii="Cambria" w:eastAsia="Times New Roman" w:hAnsi="Cambria"/>
    </w:rPr>
  </w:style>
  <w:style w:type="paragraph" w:styleId="Titre">
    <w:name w:val="Title"/>
    <w:basedOn w:val="Normal"/>
    <w:next w:val="Normal"/>
    <w:link w:val="TitreCar"/>
    <w:uiPriority w:val="10"/>
    <w:qFormat/>
    <w:rsid w:val="00CC267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CC2679"/>
    <w:rPr>
      <w:rFonts w:ascii="Cambria" w:eastAsia="Times New Roman" w:hAnsi="Cambria"/>
      <w:b/>
      <w:bCs/>
      <w:kern w:val="28"/>
      <w:sz w:val="32"/>
      <w:szCs w:val="32"/>
    </w:rPr>
  </w:style>
  <w:style w:type="paragraph" w:styleId="Sous-titre">
    <w:name w:val="Subtitle"/>
    <w:basedOn w:val="Normal"/>
    <w:next w:val="Normal"/>
    <w:link w:val="Sous-titreCar"/>
    <w:uiPriority w:val="11"/>
    <w:qFormat/>
    <w:rsid w:val="00CC2679"/>
    <w:pPr>
      <w:spacing w:after="60"/>
      <w:jc w:val="center"/>
      <w:outlineLvl w:val="1"/>
    </w:pPr>
    <w:rPr>
      <w:rFonts w:ascii="Cambria" w:eastAsia="Times New Roman" w:hAnsi="Cambria"/>
    </w:rPr>
  </w:style>
  <w:style w:type="character" w:customStyle="1" w:styleId="Sous-titreCar">
    <w:name w:val="Sous-titre Car"/>
    <w:link w:val="Sous-titre"/>
    <w:uiPriority w:val="11"/>
    <w:rsid w:val="00CC2679"/>
    <w:rPr>
      <w:rFonts w:ascii="Cambria" w:eastAsia="Times New Roman" w:hAnsi="Cambria"/>
      <w:sz w:val="24"/>
      <w:szCs w:val="24"/>
    </w:rPr>
  </w:style>
  <w:style w:type="character" w:styleId="lev">
    <w:name w:val="Strong"/>
    <w:uiPriority w:val="22"/>
    <w:qFormat/>
    <w:rsid w:val="00CC2679"/>
    <w:rPr>
      <w:b/>
      <w:bCs/>
    </w:rPr>
  </w:style>
  <w:style w:type="character" w:styleId="Accentuation">
    <w:name w:val="Emphasis"/>
    <w:uiPriority w:val="20"/>
    <w:qFormat/>
    <w:rsid w:val="00CC2679"/>
    <w:rPr>
      <w:rFonts w:ascii="Calibri" w:hAnsi="Calibri"/>
      <w:b/>
      <w:i/>
      <w:iCs/>
    </w:rPr>
  </w:style>
  <w:style w:type="paragraph" w:styleId="Sansinterligne">
    <w:name w:val="No Spacing"/>
    <w:basedOn w:val="Normal"/>
    <w:uiPriority w:val="1"/>
    <w:qFormat/>
    <w:rsid w:val="00CC2679"/>
    <w:rPr>
      <w:szCs w:val="32"/>
    </w:rPr>
  </w:style>
  <w:style w:type="paragraph" w:styleId="Paragraphedeliste">
    <w:name w:val="List Paragraph"/>
    <w:basedOn w:val="Normal"/>
    <w:uiPriority w:val="34"/>
    <w:qFormat/>
    <w:rsid w:val="00CC2679"/>
    <w:pPr>
      <w:ind w:left="720"/>
      <w:contextualSpacing/>
    </w:pPr>
  </w:style>
  <w:style w:type="paragraph" w:styleId="Citation">
    <w:name w:val="Quote"/>
    <w:basedOn w:val="Normal"/>
    <w:next w:val="Normal"/>
    <w:link w:val="CitationCar"/>
    <w:uiPriority w:val="29"/>
    <w:qFormat/>
    <w:rsid w:val="00CC2679"/>
    <w:rPr>
      <w:rFonts w:ascii="Calibri" w:hAnsi="Calibri"/>
      <w:i/>
    </w:rPr>
  </w:style>
  <w:style w:type="character" w:customStyle="1" w:styleId="CitationCar">
    <w:name w:val="Citation Car"/>
    <w:link w:val="Citation"/>
    <w:uiPriority w:val="29"/>
    <w:rsid w:val="00CC2679"/>
    <w:rPr>
      <w:i/>
      <w:sz w:val="24"/>
      <w:szCs w:val="24"/>
    </w:rPr>
  </w:style>
  <w:style w:type="paragraph" w:styleId="Citationintense">
    <w:name w:val="Intense Quote"/>
    <w:basedOn w:val="Normal"/>
    <w:next w:val="Normal"/>
    <w:link w:val="CitationintenseCar"/>
    <w:uiPriority w:val="30"/>
    <w:qFormat/>
    <w:rsid w:val="00CC2679"/>
    <w:pPr>
      <w:ind w:left="720" w:right="720"/>
    </w:pPr>
    <w:rPr>
      <w:rFonts w:ascii="Calibri" w:hAnsi="Calibri"/>
      <w:b/>
      <w:i/>
      <w:szCs w:val="22"/>
    </w:rPr>
  </w:style>
  <w:style w:type="character" w:customStyle="1" w:styleId="CitationintenseCar">
    <w:name w:val="Citation intense Car"/>
    <w:link w:val="Citationintense"/>
    <w:uiPriority w:val="30"/>
    <w:rsid w:val="00CC2679"/>
    <w:rPr>
      <w:b/>
      <w:i/>
      <w:sz w:val="24"/>
    </w:rPr>
  </w:style>
  <w:style w:type="character" w:styleId="Emphaseple">
    <w:name w:val="Subtle Emphasis"/>
    <w:uiPriority w:val="19"/>
    <w:qFormat/>
    <w:rsid w:val="00CC2679"/>
    <w:rPr>
      <w:i/>
      <w:color w:val="5A5A5A"/>
    </w:rPr>
  </w:style>
  <w:style w:type="character" w:styleId="Emphaseintense">
    <w:name w:val="Intense Emphasis"/>
    <w:uiPriority w:val="21"/>
    <w:qFormat/>
    <w:rsid w:val="00CC2679"/>
    <w:rPr>
      <w:b/>
      <w:i/>
      <w:sz w:val="24"/>
      <w:szCs w:val="24"/>
      <w:u w:val="single"/>
    </w:rPr>
  </w:style>
  <w:style w:type="character" w:styleId="Rfrenceple">
    <w:name w:val="Subtle Reference"/>
    <w:uiPriority w:val="31"/>
    <w:qFormat/>
    <w:rsid w:val="00CC2679"/>
    <w:rPr>
      <w:sz w:val="24"/>
      <w:szCs w:val="24"/>
      <w:u w:val="single"/>
    </w:rPr>
  </w:style>
  <w:style w:type="character" w:styleId="Rfrenceintense">
    <w:name w:val="Intense Reference"/>
    <w:uiPriority w:val="32"/>
    <w:qFormat/>
    <w:rsid w:val="00CC2679"/>
    <w:rPr>
      <w:b/>
      <w:sz w:val="24"/>
      <w:u w:val="single"/>
    </w:rPr>
  </w:style>
  <w:style w:type="character" w:styleId="Titredulivre">
    <w:name w:val="Book Title"/>
    <w:uiPriority w:val="33"/>
    <w:qFormat/>
    <w:rsid w:val="00CC2679"/>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CC2679"/>
    <w:pPr>
      <w:outlineLvl w:val="9"/>
    </w:pPr>
  </w:style>
  <w:style w:type="paragraph" w:styleId="En-tte">
    <w:name w:val="header"/>
    <w:basedOn w:val="Normal"/>
    <w:link w:val="En-tteCar"/>
    <w:uiPriority w:val="99"/>
    <w:unhideWhenUsed/>
    <w:rsid w:val="003F5C3B"/>
    <w:pPr>
      <w:tabs>
        <w:tab w:val="center" w:pos="4536"/>
        <w:tab w:val="right" w:pos="9072"/>
      </w:tabs>
    </w:pPr>
  </w:style>
  <w:style w:type="character" w:customStyle="1" w:styleId="En-tteCar">
    <w:name w:val="En-tête Car"/>
    <w:link w:val="En-tte"/>
    <w:uiPriority w:val="99"/>
    <w:rsid w:val="003F5C3B"/>
    <w:rPr>
      <w:rFonts w:ascii="Times New Roman" w:hAnsi="Times New Roman"/>
      <w:sz w:val="24"/>
      <w:szCs w:val="24"/>
      <w:lang w:eastAsia="en-US" w:bidi="en-US"/>
    </w:rPr>
  </w:style>
  <w:style w:type="paragraph" w:styleId="Pieddepage">
    <w:name w:val="footer"/>
    <w:basedOn w:val="Normal"/>
    <w:link w:val="PieddepageCar"/>
    <w:uiPriority w:val="99"/>
    <w:unhideWhenUsed/>
    <w:rsid w:val="003F5C3B"/>
    <w:pPr>
      <w:tabs>
        <w:tab w:val="center" w:pos="4536"/>
        <w:tab w:val="right" w:pos="9072"/>
      </w:tabs>
    </w:pPr>
  </w:style>
  <w:style w:type="character" w:customStyle="1" w:styleId="PieddepageCar">
    <w:name w:val="Pied de page Car"/>
    <w:link w:val="Pieddepage"/>
    <w:uiPriority w:val="99"/>
    <w:rsid w:val="003F5C3B"/>
    <w:rPr>
      <w:rFonts w:ascii="Times New Roman" w:hAnsi="Times New Roman"/>
      <w:sz w:val="24"/>
      <w:szCs w:val="24"/>
      <w:lang w:eastAsia="en-US" w:bidi="en-US"/>
    </w:rPr>
  </w:style>
  <w:style w:type="paragraph" w:styleId="Textedebulles">
    <w:name w:val="Balloon Text"/>
    <w:basedOn w:val="Normal"/>
    <w:link w:val="TextedebullesCar"/>
    <w:uiPriority w:val="99"/>
    <w:semiHidden/>
    <w:unhideWhenUsed/>
    <w:rsid w:val="0004133A"/>
    <w:rPr>
      <w:rFonts w:ascii="Tahoma" w:hAnsi="Tahoma" w:cs="Tahoma"/>
      <w:sz w:val="16"/>
      <w:szCs w:val="16"/>
    </w:rPr>
  </w:style>
  <w:style w:type="character" w:customStyle="1" w:styleId="TextedebullesCar">
    <w:name w:val="Texte de bulles Car"/>
    <w:link w:val="Textedebulles"/>
    <w:uiPriority w:val="99"/>
    <w:semiHidden/>
    <w:rsid w:val="0004133A"/>
    <w:rPr>
      <w:rFonts w:ascii="Tahoma" w:hAnsi="Tahoma" w:cs="Tahoma"/>
      <w:sz w:val="16"/>
      <w:szCs w:val="16"/>
      <w:lang w:eastAsia="en-US" w:bidi="en-US"/>
    </w:rPr>
  </w:style>
  <w:style w:type="character" w:styleId="Marquedecommentaire">
    <w:name w:val="annotation reference"/>
    <w:basedOn w:val="Policepardfaut"/>
    <w:uiPriority w:val="99"/>
    <w:semiHidden/>
    <w:unhideWhenUsed/>
    <w:rsid w:val="00D14B81"/>
    <w:rPr>
      <w:sz w:val="16"/>
      <w:szCs w:val="16"/>
    </w:rPr>
  </w:style>
  <w:style w:type="paragraph" w:styleId="Commentaire">
    <w:name w:val="annotation text"/>
    <w:basedOn w:val="Normal"/>
    <w:link w:val="CommentaireCar"/>
    <w:uiPriority w:val="99"/>
    <w:unhideWhenUsed/>
    <w:rsid w:val="00D14B81"/>
    <w:rPr>
      <w:sz w:val="20"/>
      <w:szCs w:val="20"/>
    </w:rPr>
  </w:style>
  <w:style w:type="character" w:customStyle="1" w:styleId="CommentaireCar">
    <w:name w:val="Commentaire Car"/>
    <w:basedOn w:val="Policepardfaut"/>
    <w:link w:val="Commentaire"/>
    <w:uiPriority w:val="99"/>
    <w:rsid w:val="00D14B81"/>
    <w:rPr>
      <w:rFonts w:ascii="Times New Roman" w:hAnsi="Times New Roman"/>
      <w:lang w:eastAsia="en-US" w:bidi="en-US"/>
    </w:rPr>
  </w:style>
  <w:style w:type="paragraph" w:styleId="Objetducommentaire">
    <w:name w:val="annotation subject"/>
    <w:basedOn w:val="Commentaire"/>
    <w:next w:val="Commentaire"/>
    <w:link w:val="ObjetducommentaireCar"/>
    <w:uiPriority w:val="99"/>
    <w:semiHidden/>
    <w:unhideWhenUsed/>
    <w:rsid w:val="00D14B81"/>
    <w:rPr>
      <w:b/>
      <w:bCs/>
    </w:rPr>
  </w:style>
  <w:style w:type="character" w:customStyle="1" w:styleId="ObjetducommentaireCar">
    <w:name w:val="Objet du commentaire Car"/>
    <w:basedOn w:val="CommentaireCar"/>
    <w:link w:val="Objetducommentaire"/>
    <w:uiPriority w:val="99"/>
    <w:semiHidden/>
    <w:rsid w:val="00D14B81"/>
    <w:rPr>
      <w:rFonts w:ascii="Times New Roman" w:hAnsi="Times New Roman"/>
      <w:b/>
      <w:bCs/>
      <w:lang w:eastAsia="en-US" w:bidi="en-US"/>
    </w:rPr>
  </w:style>
  <w:style w:type="paragraph" w:styleId="TM2">
    <w:name w:val="toc 2"/>
    <w:basedOn w:val="Normal"/>
    <w:next w:val="Normal"/>
    <w:autoRedefine/>
    <w:uiPriority w:val="39"/>
    <w:unhideWhenUsed/>
    <w:qFormat/>
    <w:rsid w:val="00400DC7"/>
    <w:pPr>
      <w:tabs>
        <w:tab w:val="right" w:leader="dot" w:pos="9062"/>
      </w:tabs>
      <w:spacing w:after="100" w:line="276" w:lineRule="auto"/>
      <w:ind w:left="220"/>
    </w:pPr>
    <w:rPr>
      <w:rFonts w:asciiTheme="minorHAnsi" w:eastAsiaTheme="minorEastAsia" w:hAnsiTheme="minorHAnsi" w:cstheme="minorBidi"/>
      <w:i/>
      <w:noProof/>
      <w:sz w:val="22"/>
      <w:szCs w:val="22"/>
      <w:lang w:eastAsia="fr-FR"/>
    </w:rPr>
  </w:style>
  <w:style w:type="paragraph" w:styleId="TM1">
    <w:name w:val="toc 1"/>
    <w:basedOn w:val="Normal"/>
    <w:next w:val="Normal"/>
    <w:autoRedefine/>
    <w:uiPriority w:val="39"/>
    <w:unhideWhenUsed/>
    <w:qFormat/>
    <w:rsid w:val="00893428"/>
    <w:pPr>
      <w:spacing w:after="100" w:line="276" w:lineRule="auto"/>
    </w:pPr>
    <w:rPr>
      <w:rFonts w:asciiTheme="minorHAnsi" w:eastAsiaTheme="minorEastAsia" w:hAnsiTheme="minorHAnsi" w:cstheme="minorBidi"/>
      <w:sz w:val="22"/>
      <w:szCs w:val="22"/>
      <w:lang w:eastAsia="fr-FR" w:bidi="ar-SA"/>
    </w:rPr>
  </w:style>
  <w:style w:type="paragraph" w:styleId="TM3">
    <w:name w:val="toc 3"/>
    <w:basedOn w:val="Normal"/>
    <w:next w:val="Normal"/>
    <w:autoRedefine/>
    <w:uiPriority w:val="39"/>
    <w:semiHidden/>
    <w:unhideWhenUsed/>
    <w:qFormat/>
    <w:rsid w:val="00893428"/>
    <w:pPr>
      <w:spacing w:after="100" w:line="276" w:lineRule="auto"/>
      <w:ind w:left="440"/>
    </w:pPr>
    <w:rPr>
      <w:rFonts w:asciiTheme="minorHAnsi" w:eastAsiaTheme="minorEastAsia" w:hAnsiTheme="minorHAnsi" w:cstheme="minorBidi"/>
      <w:sz w:val="22"/>
      <w:szCs w:val="22"/>
      <w:lang w:eastAsia="fr-FR" w:bidi="ar-SA"/>
    </w:rPr>
  </w:style>
  <w:style w:type="character" w:styleId="Lienhypertexte">
    <w:name w:val="Hyperlink"/>
    <w:basedOn w:val="Policepardfaut"/>
    <w:uiPriority w:val="99"/>
    <w:unhideWhenUsed/>
    <w:rsid w:val="008934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679"/>
    <w:rPr>
      <w:rFonts w:ascii="Times New Roman" w:hAnsi="Times New Roman"/>
      <w:sz w:val="24"/>
      <w:szCs w:val="24"/>
      <w:lang w:eastAsia="en-US" w:bidi="en-US"/>
    </w:rPr>
  </w:style>
  <w:style w:type="paragraph" w:styleId="Titre1">
    <w:name w:val="heading 1"/>
    <w:basedOn w:val="Sansinterligne"/>
    <w:next w:val="Sansinterligne"/>
    <w:link w:val="Titre1Car"/>
    <w:uiPriority w:val="9"/>
    <w:qFormat/>
    <w:rsid w:val="007709C5"/>
    <w:pPr>
      <w:keepNext/>
      <w:outlineLvl w:val="0"/>
    </w:pPr>
    <w:rPr>
      <w:rFonts w:ascii="Arial" w:eastAsia="Times New Roman" w:hAnsi="Arial"/>
      <w:b/>
      <w:bCs/>
      <w:kern w:val="32"/>
      <w:u w:val="single"/>
    </w:rPr>
  </w:style>
  <w:style w:type="paragraph" w:styleId="Titre2">
    <w:name w:val="heading 2"/>
    <w:basedOn w:val="Sansinterligne"/>
    <w:next w:val="Sansinterligne"/>
    <w:link w:val="Titre2Car"/>
    <w:uiPriority w:val="9"/>
    <w:unhideWhenUsed/>
    <w:qFormat/>
    <w:rsid w:val="007709C5"/>
    <w:pPr>
      <w:keepNext/>
      <w:ind w:left="708"/>
      <w:outlineLvl w:val="1"/>
    </w:pPr>
    <w:rPr>
      <w:rFonts w:ascii="Arial" w:eastAsia="Times New Roman" w:hAnsi="Arial"/>
      <w:b/>
      <w:bCs/>
      <w:i/>
      <w:iCs/>
      <w:szCs w:val="28"/>
    </w:rPr>
  </w:style>
  <w:style w:type="paragraph" w:styleId="Titre3">
    <w:name w:val="heading 3"/>
    <w:basedOn w:val="Normal"/>
    <w:next w:val="Normal"/>
    <w:link w:val="Titre3Car"/>
    <w:uiPriority w:val="9"/>
    <w:semiHidden/>
    <w:unhideWhenUsed/>
    <w:qFormat/>
    <w:rsid w:val="00CC2679"/>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C2679"/>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CC2679"/>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C2679"/>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CC2679"/>
    <w:p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CC2679"/>
    <w:p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CC2679"/>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709C5"/>
    <w:rPr>
      <w:rFonts w:ascii="Arial" w:eastAsia="Times New Roman" w:hAnsi="Arial"/>
      <w:b/>
      <w:bCs/>
      <w:kern w:val="32"/>
      <w:sz w:val="24"/>
      <w:szCs w:val="32"/>
      <w:u w:val="single"/>
      <w:lang w:eastAsia="en-US" w:bidi="en-US"/>
    </w:rPr>
  </w:style>
  <w:style w:type="character" w:customStyle="1" w:styleId="Titre2Car">
    <w:name w:val="Titre 2 Car"/>
    <w:link w:val="Titre2"/>
    <w:uiPriority w:val="9"/>
    <w:rsid w:val="007709C5"/>
    <w:rPr>
      <w:rFonts w:ascii="Arial" w:eastAsia="Times New Roman" w:hAnsi="Arial"/>
      <w:b/>
      <w:bCs/>
      <w:i/>
      <w:iCs/>
      <w:sz w:val="24"/>
      <w:szCs w:val="28"/>
      <w:lang w:eastAsia="en-US" w:bidi="en-US"/>
    </w:rPr>
  </w:style>
  <w:style w:type="character" w:customStyle="1" w:styleId="Titre3Car">
    <w:name w:val="Titre 3 Car"/>
    <w:link w:val="Titre3"/>
    <w:uiPriority w:val="9"/>
    <w:semiHidden/>
    <w:rsid w:val="00CC2679"/>
    <w:rPr>
      <w:rFonts w:ascii="Cambria" w:eastAsia="Times New Roman" w:hAnsi="Cambria"/>
      <w:b/>
      <w:bCs/>
      <w:sz w:val="26"/>
      <w:szCs w:val="26"/>
    </w:rPr>
  </w:style>
  <w:style w:type="character" w:customStyle="1" w:styleId="Titre4Car">
    <w:name w:val="Titre 4 Car"/>
    <w:link w:val="Titre4"/>
    <w:uiPriority w:val="9"/>
    <w:rsid w:val="00CC2679"/>
    <w:rPr>
      <w:b/>
      <w:bCs/>
      <w:sz w:val="28"/>
      <w:szCs w:val="28"/>
    </w:rPr>
  </w:style>
  <w:style w:type="character" w:customStyle="1" w:styleId="Titre5Car">
    <w:name w:val="Titre 5 Car"/>
    <w:link w:val="Titre5"/>
    <w:uiPriority w:val="9"/>
    <w:semiHidden/>
    <w:rsid w:val="00CC2679"/>
    <w:rPr>
      <w:b/>
      <w:bCs/>
      <w:i/>
      <w:iCs/>
      <w:sz w:val="26"/>
      <w:szCs w:val="26"/>
    </w:rPr>
  </w:style>
  <w:style w:type="character" w:customStyle="1" w:styleId="Titre6Car">
    <w:name w:val="Titre 6 Car"/>
    <w:link w:val="Titre6"/>
    <w:uiPriority w:val="9"/>
    <w:semiHidden/>
    <w:rsid w:val="00CC2679"/>
    <w:rPr>
      <w:b/>
      <w:bCs/>
    </w:rPr>
  </w:style>
  <w:style w:type="character" w:customStyle="1" w:styleId="Titre7Car">
    <w:name w:val="Titre 7 Car"/>
    <w:link w:val="Titre7"/>
    <w:uiPriority w:val="9"/>
    <w:semiHidden/>
    <w:rsid w:val="00CC2679"/>
    <w:rPr>
      <w:sz w:val="24"/>
      <w:szCs w:val="24"/>
    </w:rPr>
  </w:style>
  <w:style w:type="character" w:customStyle="1" w:styleId="Titre8Car">
    <w:name w:val="Titre 8 Car"/>
    <w:link w:val="Titre8"/>
    <w:uiPriority w:val="9"/>
    <w:semiHidden/>
    <w:rsid w:val="00CC2679"/>
    <w:rPr>
      <w:i/>
      <w:iCs/>
      <w:sz w:val="24"/>
      <w:szCs w:val="24"/>
    </w:rPr>
  </w:style>
  <w:style w:type="character" w:customStyle="1" w:styleId="Titre9Car">
    <w:name w:val="Titre 9 Car"/>
    <w:link w:val="Titre9"/>
    <w:uiPriority w:val="9"/>
    <w:semiHidden/>
    <w:rsid w:val="00CC2679"/>
    <w:rPr>
      <w:rFonts w:ascii="Cambria" w:eastAsia="Times New Roman" w:hAnsi="Cambria"/>
    </w:rPr>
  </w:style>
  <w:style w:type="paragraph" w:styleId="Titre">
    <w:name w:val="Title"/>
    <w:basedOn w:val="Normal"/>
    <w:next w:val="Normal"/>
    <w:link w:val="TitreCar"/>
    <w:uiPriority w:val="10"/>
    <w:qFormat/>
    <w:rsid w:val="00CC267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CC2679"/>
    <w:rPr>
      <w:rFonts w:ascii="Cambria" w:eastAsia="Times New Roman" w:hAnsi="Cambria"/>
      <w:b/>
      <w:bCs/>
      <w:kern w:val="28"/>
      <w:sz w:val="32"/>
      <w:szCs w:val="32"/>
    </w:rPr>
  </w:style>
  <w:style w:type="paragraph" w:styleId="Sous-titre">
    <w:name w:val="Subtitle"/>
    <w:basedOn w:val="Normal"/>
    <w:next w:val="Normal"/>
    <w:link w:val="Sous-titreCar"/>
    <w:uiPriority w:val="11"/>
    <w:qFormat/>
    <w:rsid w:val="00CC2679"/>
    <w:pPr>
      <w:spacing w:after="60"/>
      <w:jc w:val="center"/>
      <w:outlineLvl w:val="1"/>
    </w:pPr>
    <w:rPr>
      <w:rFonts w:ascii="Cambria" w:eastAsia="Times New Roman" w:hAnsi="Cambria"/>
    </w:rPr>
  </w:style>
  <w:style w:type="character" w:customStyle="1" w:styleId="Sous-titreCar">
    <w:name w:val="Sous-titre Car"/>
    <w:link w:val="Sous-titre"/>
    <w:uiPriority w:val="11"/>
    <w:rsid w:val="00CC2679"/>
    <w:rPr>
      <w:rFonts w:ascii="Cambria" w:eastAsia="Times New Roman" w:hAnsi="Cambria"/>
      <w:sz w:val="24"/>
      <w:szCs w:val="24"/>
    </w:rPr>
  </w:style>
  <w:style w:type="character" w:styleId="lev">
    <w:name w:val="Strong"/>
    <w:uiPriority w:val="22"/>
    <w:qFormat/>
    <w:rsid w:val="00CC2679"/>
    <w:rPr>
      <w:b/>
      <w:bCs/>
    </w:rPr>
  </w:style>
  <w:style w:type="character" w:styleId="Accentuation">
    <w:name w:val="Emphasis"/>
    <w:uiPriority w:val="20"/>
    <w:qFormat/>
    <w:rsid w:val="00CC2679"/>
    <w:rPr>
      <w:rFonts w:ascii="Calibri" w:hAnsi="Calibri"/>
      <w:b/>
      <w:i/>
      <w:iCs/>
    </w:rPr>
  </w:style>
  <w:style w:type="paragraph" w:styleId="Sansinterligne">
    <w:name w:val="No Spacing"/>
    <w:basedOn w:val="Normal"/>
    <w:uiPriority w:val="1"/>
    <w:qFormat/>
    <w:rsid w:val="00CC2679"/>
    <w:rPr>
      <w:szCs w:val="32"/>
    </w:rPr>
  </w:style>
  <w:style w:type="paragraph" w:styleId="Paragraphedeliste">
    <w:name w:val="List Paragraph"/>
    <w:basedOn w:val="Normal"/>
    <w:uiPriority w:val="34"/>
    <w:qFormat/>
    <w:rsid w:val="00CC2679"/>
    <w:pPr>
      <w:ind w:left="720"/>
      <w:contextualSpacing/>
    </w:pPr>
  </w:style>
  <w:style w:type="paragraph" w:styleId="Citation">
    <w:name w:val="Quote"/>
    <w:basedOn w:val="Normal"/>
    <w:next w:val="Normal"/>
    <w:link w:val="CitationCar"/>
    <w:uiPriority w:val="29"/>
    <w:qFormat/>
    <w:rsid w:val="00CC2679"/>
    <w:rPr>
      <w:rFonts w:ascii="Calibri" w:hAnsi="Calibri"/>
      <w:i/>
    </w:rPr>
  </w:style>
  <w:style w:type="character" w:customStyle="1" w:styleId="CitationCar">
    <w:name w:val="Citation Car"/>
    <w:link w:val="Citation"/>
    <w:uiPriority w:val="29"/>
    <w:rsid w:val="00CC2679"/>
    <w:rPr>
      <w:i/>
      <w:sz w:val="24"/>
      <w:szCs w:val="24"/>
    </w:rPr>
  </w:style>
  <w:style w:type="paragraph" w:styleId="Citationintense">
    <w:name w:val="Intense Quote"/>
    <w:basedOn w:val="Normal"/>
    <w:next w:val="Normal"/>
    <w:link w:val="CitationintenseCar"/>
    <w:uiPriority w:val="30"/>
    <w:qFormat/>
    <w:rsid w:val="00CC2679"/>
    <w:pPr>
      <w:ind w:left="720" w:right="720"/>
    </w:pPr>
    <w:rPr>
      <w:rFonts w:ascii="Calibri" w:hAnsi="Calibri"/>
      <w:b/>
      <w:i/>
      <w:szCs w:val="22"/>
    </w:rPr>
  </w:style>
  <w:style w:type="character" w:customStyle="1" w:styleId="CitationintenseCar">
    <w:name w:val="Citation intense Car"/>
    <w:link w:val="Citationintense"/>
    <w:uiPriority w:val="30"/>
    <w:rsid w:val="00CC2679"/>
    <w:rPr>
      <w:b/>
      <w:i/>
      <w:sz w:val="24"/>
    </w:rPr>
  </w:style>
  <w:style w:type="character" w:styleId="Emphaseple">
    <w:name w:val="Subtle Emphasis"/>
    <w:uiPriority w:val="19"/>
    <w:qFormat/>
    <w:rsid w:val="00CC2679"/>
    <w:rPr>
      <w:i/>
      <w:color w:val="5A5A5A"/>
    </w:rPr>
  </w:style>
  <w:style w:type="character" w:styleId="Emphaseintense">
    <w:name w:val="Intense Emphasis"/>
    <w:uiPriority w:val="21"/>
    <w:qFormat/>
    <w:rsid w:val="00CC2679"/>
    <w:rPr>
      <w:b/>
      <w:i/>
      <w:sz w:val="24"/>
      <w:szCs w:val="24"/>
      <w:u w:val="single"/>
    </w:rPr>
  </w:style>
  <w:style w:type="character" w:styleId="Rfrenceple">
    <w:name w:val="Subtle Reference"/>
    <w:uiPriority w:val="31"/>
    <w:qFormat/>
    <w:rsid w:val="00CC2679"/>
    <w:rPr>
      <w:sz w:val="24"/>
      <w:szCs w:val="24"/>
      <w:u w:val="single"/>
    </w:rPr>
  </w:style>
  <w:style w:type="character" w:styleId="Rfrenceintense">
    <w:name w:val="Intense Reference"/>
    <w:uiPriority w:val="32"/>
    <w:qFormat/>
    <w:rsid w:val="00CC2679"/>
    <w:rPr>
      <w:b/>
      <w:sz w:val="24"/>
      <w:u w:val="single"/>
    </w:rPr>
  </w:style>
  <w:style w:type="character" w:styleId="Titredulivre">
    <w:name w:val="Book Title"/>
    <w:uiPriority w:val="33"/>
    <w:qFormat/>
    <w:rsid w:val="00CC2679"/>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CC2679"/>
    <w:pPr>
      <w:outlineLvl w:val="9"/>
    </w:pPr>
  </w:style>
  <w:style w:type="paragraph" w:styleId="En-tte">
    <w:name w:val="header"/>
    <w:basedOn w:val="Normal"/>
    <w:link w:val="En-tteCar"/>
    <w:uiPriority w:val="99"/>
    <w:unhideWhenUsed/>
    <w:rsid w:val="003F5C3B"/>
    <w:pPr>
      <w:tabs>
        <w:tab w:val="center" w:pos="4536"/>
        <w:tab w:val="right" w:pos="9072"/>
      </w:tabs>
    </w:pPr>
  </w:style>
  <w:style w:type="character" w:customStyle="1" w:styleId="En-tteCar">
    <w:name w:val="En-tête Car"/>
    <w:link w:val="En-tte"/>
    <w:uiPriority w:val="99"/>
    <w:rsid w:val="003F5C3B"/>
    <w:rPr>
      <w:rFonts w:ascii="Times New Roman" w:hAnsi="Times New Roman"/>
      <w:sz w:val="24"/>
      <w:szCs w:val="24"/>
      <w:lang w:eastAsia="en-US" w:bidi="en-US"/>
    </w:rPr>
  </w:style>
  <w:style w:type="paragraph" w:styleId="Pieddepage">
    <w:name w:val="footer"/>
    <w:basedOn w:val="Normal"/>
    <w:link w:val="PieddepageCar"/>
    <w:uiPriority w:val="99"/>
    <w:unhideWhenUsed/>
    <w:rsid w:val="003F5C3B"/>
    <w:pPr>
      <w:tabs>
        <w:tab w:val="center" w:pos="4536"/>
        <w:tab w:val="right" w:pos="9072"/>
      </w:tabs>
    </w:pPr>
  </w:style>
  <w:style w:type="character" w:customStyle="1" w:styleId="PieddepageCar">
    <w:name w:val="Pied de page Car"/>
    <w:link w:val="Pieddepage"/>
    <w:uiPriority w:val="99"/>
    <w:rsid w:val="003F5C3B"/>
    <w:rPr>
      <w:rFonts w:ascii="Times New Roman" w:hAnsi="Times New Roman"/>
      <w:sz w:val="24"/>
      <w:szCs w:val="24"/>
      <w:lang w:eastAsia="en-US" w:bidi="en-US"/>
    </w:rPr>
  </w:style>
  <w:style w:type="paragraph" w:styleId="Textedebulles">
    <w:name w:val="Balloon Text"/>
    <w:basedOn w:val="Normal"/>
    <w:link w:val="TextedebullesCar"/>
    <w:uiPriority w:val="99"/>
    <w:semiHidden/>
    <w:unhideWhenUsed/>
    <w:rsid w:val="0004133A"/>
    <w:rPr>
      <w:rFonts w:ascii="Tahoma" w:hAnsi="Tahoma" w:cs="Tahoma"/>
      <w:sz w:val="16"/>
      <w:szCs w:val="16"/>
    </w:rPr>
  </w:style>
  <w:style w:type="character" w:customStyle="1" w:styleId="TextedebullesCar">
    <w:name w:val="Texte de bulles Car"/>
    <w:link w:val="Textedebulles"/>
    <w:uiPriority w:val="99"/>
    <w:semiHidden/>
    <w:rsid w:val="0004133A"/>
    <w:rPr>
      <w:rFonts w:ascii="Tahoma" w:hAnsi="Tahoma" w:cs="Tahoma"/>
      <w:sz w:val="16"/>
      <w:szCs w:val="16"/>
      <w:lang w:eastAsia="en-US" w:bidi="en-US"/>
    </w:rPr>
  </w:style>
  <w:style w:type="character" w:styleId="Marquedecommentaire">
    <w:name w:val="annotation reference"/>
    <w:basedOn w:val="Policepardfaut"/>
    <w:uiPriority w:val="99"/>
    <w:semiHidden/>
    <w:unhideWhenUsed/>
    <w:rsid w:val="00D14B81"/>
    <w:rPr>
      <w:sz w:val="16"/>
      <w:szCs w:val="16"/>
    </w:rPr>
  </w:style>
  <w:style w:type="paragraph" w:styleId="Commentaire">
    <w:name w:val="annotation text"/>
    <w:basedOn w:val="Normal"/>
    <w:link w:val="CommentaireCar"/>
    <w:uiPriority w:val="99"/>
    <w:unhideWhenUsed/>
    <w:rsid w:val="00D14B81"/>
    <w:rPr>
      <w:sz w:val="20"/>
      <w:szCs w:val="20"/>
    </w:rPr>
  </w:style>
  <w:style w:type="character" w:customStyle="1" w:styleId="CommentaireCar">
    <w:name w:val="Commentaire Car"/>
    <w:basedOn w:val="Policepardfaut"/>
    <w:link w:val="Commentaire"/>
    <w:uiPriority w:val="99"/>
    <w:rsid w:val="00D14B81"/>
    <w:rPr>
      <w:rFonts w:ascii="Times New Roman" w:hAnsi="Times New Roman"/>
      <w:lang w:eastAsia="en-US" w:bidi="en-US"/>
    </w:rPr>
  </w:style>
  <w:style w:type="paragraph" w:styleId="Objetducommentaire">
    <w:name w:val="annotation subject"/>
    <w:basedOn w:val="Commentaire"/>
    <w:next w:val="Commentaire"/>
    <w:link w:val="ObjetducommentaireCar"/>
    <w:uiPriority w:val="99"/>
    <w:semiHidden/>
    <w:unhideWhenUsed/>
    <w:rsid w:val="00D14B81"/>
    <w:rPr>
      <w:b/>
      <w:bCs/>
    </w:rPr>
  </w:style>
  <w:style w:type="character" w:customStyle="1" w:styleId="ObjetducommentaireCar">
    <w:name w:val="Objet du commentaire Car"/>
    <w:basedOn w:val="CommentaireCar"/>
    <w:link w:val="Objetducommentaire"/>
    <w:uiPriority w:val="99"/>
    <w:semiHidden/>
    <w:rsid w:val="00D14B81"/>
    <w:rPr>
      <w:rFonts w:ascii="Times New Roman" w:hAnsi="Times New Roman"/>
      <w:b/>
      <w:bCs/>
      <w:lang w:eastAsia="en-US" w:bidi="en-US"/>
    </w:rPr>
  </w:style>
  <w:style w:type="paragraph" w:styleId="TM2">
    <w:name w:val="toc 2"/>
    <w:basedOn w:val="Normal"/>
    <w:next w:val="Normal"/>
    <w:autoRedefine/>
    <w:uiPriority w:val="39"/>
    <w:unhideWhenUsed/>
    <w:qFormat/>
    <w:rsid w:val="00400DC7"/>
    <w:pPr>
      <w:tabs>
        <w:tab w:val="right" w:leader="dot" w:pos="9062"/>
      </w:tabs>
      <w:spacing w:after="100" w:line="276" w:lineRule="auto"/>
      <w:ind w:left="220"/>
    </w:pPr>
    <w:rPr>
      <w:rFonts w:asciiTheme="minorHAnsi" w:eastAsiaTheme="minorEastAsia" w:hAnsiTheme="minorHAnsi" w:cstheme="minorBidi"/>
      <w:i/>
      <w:noProof/>
      <w:sz w:val="22"/>
      <w:szCs w:val="22"/>
      <w:lang w:eastAsia="fr-FR"/>
    </w:rPr>
  </w:style>
  <w:style w:type="paragraph" w:styleId="TM1">
    <w:name w:val="toc 1"/>
    <w:basedOn w:val="Normal"/>
    <w:next w:val="Normal"/>
    <w:autoRedefine/>
    <w:uiPriority w:val="39"/>
    <w:unhideWhenUsed/>
    <w:qFormat/>
    <w:rsid w:val="00893428"/>
    <w:pPr>
      <w:spacing w:after="100" w:line="276" w:lineRule="auto"/>
    </w:pPr>
    <w:rPr>
      <w:rFonts w:asciiTheme="minorHAnsi" w:eastAsiaTheme="minorEastAsia" w:hAnsiTheme="minorHAnsi" w:cstheme="minorBidi"/>
      <w:sz w:val="22"/>
      <w:szCs w:val="22"/>
      <w:lang w:eastAsia="fr-FR" w:bidi="ar-SA"/>
    </w:rPr>
  </w:style>
  <w:style w:type="paragraph" w:styleId="TM3">
    <w:name w:val="toc 3"/>
    <w:basedOn w:val="Normal"/>
    <w:next w:val="Normal"/>
    <w:autoRedefine/>
    <w:uiPriority w:val="39"/>
    <w:semiHidden/>
    <w:unhideWhenUsed/>
    <w:qFormat/>
    <w:rsid w:val="00893428"/>
    <w:pPr>
      <w:spacing w:after="100" w:line="276" w:lineRule="auto"/>
      <w:ind w:left="440"/>
    </w:pPr>
    <w:rPr>
      <w:rFonts w:asciiTheme="minorHAnsi" w:eastAsiaTheme="minorEastAsia" w:hAnsiTheme="minorHAnsi" w:cstheme="minorBidi"/>
      <w:sz w:val="22"/>
      <w:szCs w:val="22"/>
      <w:lang w:eastAsia="fr-FR" w:bidi="ar-SA"/>
    </w:rPr>
  </w:style>
  <w:style w:type="character" w:styleId="Lienhypertexte">
    <w:name w:val="Hyperlink"/>
    <w:basedOn w:val="Policepardfaut"/>
    <w:uiPriority w:val="99"/>
    <w:unhideWhenUsed/>
    <w:rsid w:val="008934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478194">
      <w:bodyDiv w:val="1"/>
      <w:marLeft w:val="0"/>
      <w:marRight w:val="0"/>
      <w:marTop w:val="0"/>
      <w:marBottom w:val="0"/>
      <w:divBdr>
        <w:top w:val="none" w:sz="0" w:space="0" w:color="auto"/>
        <w:left w:val="none" w:sz="0" w:space="0" w:color="auto"/>
        <w:bottom w:val="none" w:sz="0" w:space="0" w:color="auto"/>
        <w:right w:val="none" w:sz="0" w:space="0" w:color="auto"/>
      </w:divBdr>
    </w:div>
    <w:div w:id="165032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E1E37-77E2-4EF5-89AF-3BA67513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14</Pages>
  <Words>3969</Words>
  <Characters>21834</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25752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Mélanie BAZILE</cp:lastModifiedBy>
  <cp:revision>50</cp:revision>
  <cp:lastPrinted>2022-02-02T16:13:00Z</cp:lastPrinted>
  <dcterms:created xsi:type="dcterms:W3CDTF">2022-03-01T10:44:00Z</dcterms:created>
  <dcterms:modified xsi:type="dcterms:W3CDTF">2023-11-14T13:26:00Z</dcterms:modified>
</cp:coreProperties>
</file>